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68" w:rsidRDefault="00A61068" w:rsidP="00650CB4">
      <w:pPr>
        <w:pStyle w:val="ae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 ОРГАНИЗАЦИЯ ФЕДЕРАЦИЯ ПРОФСОЮЗОВ НОВОСИБИРСКОЙ ОБЛАСТИ</w:t>
      </w:r>
    </w:p>
    <w:p w:rsidR="00A61068" w:rsidRDefault="00A61068" w:rsidP="00650CB4">
      <w:pPr>
        <w:pStyle w:val="1"/>
        <w:spacing w:line="276" w:lineRule="auto"/>
        <w:ind w:right="-58"/>
        <w:rPr>
          <w:sz w:val="28"/>
        </w:rPr>
      </w:pPr>
    </w:p>
    <w:p w:rsidR="00A61068" w:rsidRDefault="00A61068" w:rsidP="00650CB4">
      <w:pPr>
        <w:pStyle w:val="1"/>
        <w:spacing w:line="276" w:lineRule="auto"/>
        <w:ind w:right="-58"/>
        <w:rPr>
          <w:sz w:val="28"/>
        </w:rPr>
      </w:pPr>
      <w:r>
        <w:rPr>
          <w:sz w:val="28"/>
        </w:rPr>
        <w:t>СОВЕТ</w:t>
      </w:r>
    </w:p>
    <w:p w:rsidR="00A61068" w:rsidRDefault="00A61068" w:rsidP="00650CB4">
      <w:pPr>
        <w:spacing w:line="276" w:lineRule="auto"/>
        <w:ind w:right="-58"/>
        <w:jc w:val="center"/>
        <w:rPr>
          <w:b/>
          <w:sz w:val="28"/>
        </w:rPr>
      </w:pPr>
    </w:p>
    <w:p w:rsidR="00A61068" w:rsidRDefault="00A61068" w:rsidP="00650CB4">
      <w:pPr>
        <w:pStyle w:val="2"/>
        <w:spacing w:line="276" w:lineRule="auto"/>
        <w:ind w:right="-58"/>
      </w:pPr>
      <w:r>
        <w:t>ПОСТАНОВЛЕНИЕ</w:t>
      </w:r>
    </w:p>
    <w:p w:rsidR="00A61068" w:rsidRDefault="00A61068" w:rsidP="00650CB4">
      <w:pPr>
        <w:pStyle w:val="3"/>
        <w:spacing w:line="276" w:lineRule="auto"/>
        <w:ind w:right="-58"/>
        <w:rPr>
          <w:b w:val="0"/>
          <w:sz w:val="28"/>
        </w:rPr>
      </w:pPr>
    </w:p>
    <w:p w:rsidR="00A61068" w:rsidRDefault="00A61068" w:rsidP="00650CB4">
      <w:pPr>
        <w:pStyle w:val="3"/>
        <w:spacing w:line="276" w:lineRule="auto"/>
        <w:ind w:right="-858"/>
        <w:rPr>
          <w:sz w:val="28"/>
        </w:rPr>
      </w:pPr>
      <w:r>
        <w:rPr>
          <w:sz w:val="28"/>
        </w:rPr>
        <w:t xml:space="preserve">19.05.2015 г.                                                                                                    </w:t>
      </w:r>
      <w:r w:rsidR="00650CB4">
        <w:rPr>
          <w:sz w:val="28"/>
        </w:rPr>
        <w:t xml:space="preserve">   </w:t>
      </w:r>
      <w:r>
        <w:rPr>
          <w:sz w:val="28"/>
        </w:rPr>
        <w:t xml:space="preserve"> № </w:t>
      </w:r>
      <w:r w:rsidR="0016733E">
        <w:rPr>
          <w:sz w:val="28"/>
        </w:rPr>
        <w:t>12-4</w:t>
      </w:r>
    </w:p>
    <w:p w:rsidR="00A61068" w:rsidRDefault="00A61068" w:rsidP="00650CB4">
      <w:pPr>
        <w:spacing w:line="276" w:lineRule="auto"/>
        <w:ind w:right="-58"/>
        <w:jc w:val="center"/>
        <w:rPr>
          <w:b/>
          <w:sz w:val="28"/>
        </w:rPr>
      </w:pPr>
      <w:r>
        <w:rPr>
          <w:b/>
          <w:sz w:val="28"/>
        </w:rPr>
        <w:t>г. Новосибирск</w:t>
      </w:r>
    </w:p>
    <w:p w:rsidR="00A61068" w:rsidRDefault="00A61068" w:rsidP="00650CB4">
      <w:pPr>
        <w:spacing w:line="276" w:lineRule="auto"/>
        <w:ind w:right="-58"/>
        <w:jc w:val="center"/>
        <w:rPr>
          <w:b/>
          <w:sz w:val="28"/>
        </w:rPr>
      </w:pPr>
    </w:p>
    <w:p w:rsidR="00F81571" w:rsidRDefault="00F81571" w:rsidP="00650CB4">
      <w:pPr>
        <w:spacing w:line="276" w:lineRule="auto"/>
      </w:pPr>
    </w:p>
    <w:p w:rsidR="00BD5FB2" w:rsidRDefault="00BD5FB2" w:rsidP="00650CB4">
      <w:pPr>
        <w:spacing w:line="276" w:lineRule="auto"/>
        <w:rPr>
          <w:b/>
          <w:sz w:val="28"/>
          <w:szCs w:val="28"/>
        </w:rPr>
      </w:pPr>
    </w:p>
    <w:p w:rsidR="0014567E" w:rsidRPr="0014567E" w:rsidRDefault="00CC455F" w:rsidP="00650CB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4567E" w:rsidRPr="00145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материалах </w:t>
      </w:r>
      <w:r w:rsidR="0014567E" w:rsidRPr="0014567E">
        <w:rPr>
          <w:sz w:val="28"/>
          <w:szCs w:val="28"/>
        </w:rPr>
        <w:t xml:space="preserve"> </w:t>
      </w:r>
      <w:r w:rsidR="0014567E" w:rsidRPr="00691E9A">
        <w:rPr>
          <w:b/>
          <w:sz w:val="28"/>
          <w:szCs w:val="28"/>
          <w:lang w:val="en-US"/>
        </w:rPr>
        <w:t>IX</w:t>
      </w:r>
      <w:r w:rsidR="0014567E" w:rsidRPr="00691E9A">
        <w:rPr>
          <w:b/>
          <w:sz w:val="28"/>
          <w:szCs w:val="28"/>
        </w:rPr>
        <w:t xml:space="preserve"> съезда ФНПР</w:t>
      </w:r>
      <w:r w:rsidR="00A61068">
        <w:rPr>
          <w:b/>
          <w:sz w:val="28"/>
          <w:szCs w:val="28"/>
        </w:rPr>
        <w:t xml:space="preserve"> </w:t>
      </w:r>
    </w:p>
    <w:p w:rsidR="00CC455F" w:rsidRDefault="00CC455F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50CB4" w:rsidRDefault="00650CB4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629C0" w:rsidRDefault="00D2306D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7-9 февраля 2015 г. в г.</w:t>
      </w:r>
      <w:r w:rsidR="00746E2E" w:rsidRPr="00746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 состоялся </w:t>
      </w:r>
      <w:r w:rsidR="00F74D5A" w:rsidRPr="00B04CD3">
        <w:rPr>
          <w:sz w:val="28"/>
          <w:szCs w:val="28"/>
        </w:rPr>
        <w:t>о</w:t>
      </w:r>
      <w:r w:rsidR="00691E9A" w:rsidRPr="00B04CD3">
        <w:rPr>
          <w:sz w:val="28"/>
          <w:szCs w:val="28"/>
        </w:rPr>
        <w:t>чередно</w:t>
      </w:r>
      <w:r>
        <w:rPr>
          <w:sz w:val="28"/>
          <w:szCs w:val="28"/>
        </w:rPr>
        <w:t>й</w:t>
      </w:r>
      <w:r w:rsidR="00691E9A" w:rsidRPr="00B04CD3">
        <w:rPr>
          <w:sz w:val="28"/>
          <w:szCs w:val="28"/>
        </w:rPr>
        <w:t xml:space="preserve"> </w:t>
      </w:r>
      <w:r w:rsidR="00691E9A" w:rsidRPr="00B04CD3">
        <w:rPr>
          <w:sz w:val="28"/>
          <w:szCs w:val="28"/>
          <w:lang w:val="en-US"/>
        </w:rPr>
        <w:t>IX</w:t>
      </w:r>
      <w:r w:rsidR="00691E9A" w:rsidRPr="00B04CD3">
        <w:rPr>
          <w:sz w:val="28"/>
          <w:szCs w:val="28"/>
        </w:rPr>
        <w:t xml:space="preserve"> </w:t>
      </w:r>
      <w:r w:rsidR="000D1EEB">
        <w:rPr>
          <w:sz w:val="28"/>
          <w:szCs w:val="28"/>
        </w:rPr>
        <w:t>С</w:t>
      </w:r>
      <w:r w:rsidR="00691E9A" w:rsidRPr="00B04CD3">
        <w:rPr>
          <w:sz w:val="28"/>
          <w:szCs w:val="28"/>
        </w:rPr>
        <w:t xml:space="preserve">ъезд </w:t>
      </w:r>
      <w:r w:rsidR="00F74D5A" w:rsidRPr="00B04CD3">
        <w:rPr>
          <w:sz w:val="28"/>
          <w:szCs w:val="28"/>
        </w:rPr>
        <w:t>ФНПР</w:t>
      </w:r>
      <w:r>
        <w:rPr>
          <w:sz w:val="28"/>
          <w:szCs w:val="28"/>
        </w:rPr>
        <w:t xml:space="preserve">, на котором </w:t>
      </w:r>
      <w:r w:rsidR="00F74D5A" w:rsidRPr="00B04CD3">
        <w:rPr>
          <w:sz w:val="28"/>
          <w:szCs w:val="28"/>
        </w:rPr>
        <w:t>были подведены итоги деятельности</w:t>
      </w:r>
      <w:r w:rsidR="00992EAF">
        <w:rPr>
          <w:sz w:val="28"/>
          <w:szCs w:val="28"/>
        </w:rPr>
        <w:t xml:space="preserve"> Федерации </w:t>
      </w:r>
      <w:r w:rsidR="000D1EEB">
        <w:rPr>
          <w:sz w:val="28"/>
          <w:szCs w:val="28"/>
        </w:rPr>
        <w:t>Н</w:t>
      </w:r>
      <w:r w:rsidR="00FA5C82">
        <w:rPr>
          <w:sz w:val="28"/>
          <w:szCs w:val="28"/>
        </w:rPr>
        <w:t>езависимых профсоюзов России</w:t>
      </w:r>
      <w:r>
        <w:rPr>
          <w:sz w:val="28"/>
          <w:szCs w:val="28"/>
        </w:rPr>
        <w:t xml:space="preserve"> за отчетный</w:t>
      </w:r>
      <w:r w:rsidR="00F74D5A" w:rsidRPr="00B04CD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. Были</w:t>
      </w:r>
      <w:r w:rsidR="00F74D5A" w:rsidRPr="00B04CD3">
        <w:rPr>
          <w:sz w:val="28"/>
          <w:szCs w:val="28"/>
        </w:rPr>
        <w:t xml:space="preserve"> заслушан</w:t>
      </w:r>
      <w:r w:rsidR="00E84735" w:rsidRPr="00B04CD3">
        <w:rPr>
          <w:sz w:val="28"/>
          <w:szCs w:val="28"/>
        </w:rPr>
        <w:t>ы выступление Президента Российской Федерации В.В.</w:t>
      </w:r>
      <w:r w:rsidR="00746E2E" w:rsidRPr="00746E2E">
        <w:rPr>
          <w:sz w:val="28"/>
          <w:szCs w:val="28"/>
        </w:rPr>
        <w:t xml:space="preserve"> </w:t>
      </w:r>
      <w:r w:rsidR="00E84735" w:rsidRPr="00B04CD3">
        <w:rPr>
          <w:sz w:val="28"/>
          <w:szCs w:val="28"/>
        </w:rPr>
        <w:t xml:space="preserve">Путина и </w:t>
      </w:r>
      <w:r w:rsidR="00F74D5A" w:rsidRPr="00B04CD3">
        <w:rPr>
          <w:sz w:val="28"/>
          <w:szCs w:val="28"/>
        </w:rPr>
        <w:t>доклад Председателя ФНПР М.В.</w:t>
      </w:r>
      <w:r w:rsidR="00746E2E" w:rsidRPr="00746E2E">
        <w:rPr>
          <w:sz w:val="28"/>
          <w:szCs w:val="28"/>
        </w:rPr>
        <w:t xml:space="preserve"> </w:t>
      </w:r>
      <w:r w:rsidR="00F74D5A" w:rsidRPr="00B04CD3">
        <w:rPr>
          <w:sz w:val="28"/>
          <w:szCs w:val="28"/>
        </w:rPr>
        <w:t>Шмакова</w:t>
      </w:r>
      <w:r>
        <w:rPr>
          <w:sz w:val="28"/>
          <w:szCs w:val="28"/>
        </w:rPr>
        <w:t>, охарактеризова</w:t>
      </w:r>
      <w:r w:rsidR="00746E2E">
        <w:rPr>
          <w:sz w:val="28"/>
          <w:szCs w:val="28"/>
        </w:rPr>
        <w:t>вших</w:t>
      </w:r>
      <w:r w:rsidR="008C2BEE" w:rsidRPr="00B04CD3">
        <w:rPr>
          <w:sz w:val="28"/>
          <w:szCs w:val="28"/>
        </w:rPr>
        <w:t xml:space="preserve"> современн</w:t>
      </w:r>
      <w:r>
        <w:rPr>
          <w:sz w:val="28"/>
          <w:szCs w:val="28"/>
        </w:rPr>
        <w:t>ую</w:t>
      </w:r>
      <w:r w:rsidR="008C2BEE" w:rsidRPr="00B04CD3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>ую</w:t>
      </w:r>
      <w:r w:rsidR="008C2BEE" w:rsidRPr="00B04CD3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ю</w:t>
      </w:r>
      <w:r w:rsidR="00746E2E">
        <w:rPr>
          <w:sz w:val="28"/>
          <w:szCs w:val="28"/>
        </w:rPr>
        <w:t xml:space="preserve"> и давших</w:t>
      </w:r>
      <w:r>
        <w:rPr>
          <w:sz w:val="28"/>
          <w:szCs w:val="28"/>
        </w:rPr>
        <w:t xml:space="preserve"> оцен</w:t>
      </w:r>
      <w:r w:rsidR="00746E2E">
        <w:rPr>
          <w:sz w:val="28"/>
          <w:szCs w:val="28"/>
        </w:rPr>
        <w:t>ку</w:t>
      </w:r>
      <w:r>
        <w:rPr>
          <w:sz w:val="28"/>
          <w:szCs w:val="28"/>
        </w:rPr>
        <w:t xml:space="preserve"> рол</w:t>
      </w:r>
      <w:r w:rsidR="00746E2E">
        <w:rPr>
          <w:sz w:val="28"/>
          <w:szCs w:val="28"/>
        </w:rPr>
        <w:t>и</w:t>
      </w:r>
      <w:r>
        <w:rPr>
          <w:sz w:val="28"/>
          <w:szCs w:val="28"/>
        </w:rPr>
        <w:t xml:space="preserve"> и мест</w:t>
      </w:r>
      <w:r w:rsidR="00746E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A2FCE">
        <w:rPr>
          <w:sz w:val="28"/>
          <w:szCs w:val="28"/>
        </w:rPr>
        <w:t>р</w:t>
      </w:r>
      <w:r>
        <w:rPr>
          <w:sz w:val="28"/>
          <w:szCs w:val="28"/>
        </w:rPr>
        <w:t>оссийских профсоюзов в</w:t>
      </w:r>
      <w:r w:rsidR="008629C0">
        <w:rPr>
          <w:sz w:val="28"/>
          <w:szCs w:val="28"/>
        </w:rPr>
        <w:t xml:space="preserve">  </w:t>
      </w:r>
      <w:r w:rsidR="008C2BEE" w:rsidRPr="00B04CD3">
        <w:rPr>
          <w:sz w:val="28"/>
          <w:szCs w:val="28"/>
        </w:rPr>
        <w:t xml:space="preserve">новых </w:t>
      </w:r>
      <w:r>
        <w:rPr>
          <w:sz w:val="28"/>
          <w:szCs w:val="28"/>
        </w:rPr>
        <w:t xml:space="preserve">сложных </w:t>
      </w:r>
      <w:r w:rsidR="008C2BEE" w:rsidRPr="00B04CD3">
        <w:rPr>
          <w:sz w:val="28"/>
          <w:szCs w:val="28"/>
        </w:rPr>
        <w:t>условиях функционирования</w:t>
      </w:r>
      <w:r w:rsidR="00746E2E">
        <w:rPr>
          <w:sz w:val="28"/>
          <w:szCs w:val="28"/>
        </w:rPr>
        <w:t xml:space="preserve"> </w:t>
      </w:r>
      <w:r w:rsidR="00CA2FCE">
        <w:rPr>
          <w:sz w:val="28"/>
          <w:szCs w:val="28"/>
        </w:rPr>
        <w:t>р</w:t>
      </w:r>
      <w:r w:rsidR="00746E2E">
        <w:rPr>
          <w:sz w:val="28"/>
          <w:szCs w:val="28"/>
        </w:rPr>
        <w:t xml:space="preserve">оссийской </w:t>
      </w:r>
      <w:r w:rsidR="008C2BEE" w:rsidRPr="00B04CD3">
        <w:rPr>
          <w:sz w:val="28"/>
          <w:szCs w:val="28"/>
        </w:rPr>
        <w:t>экономики</w:t>
      </w:r>
      <w:r w:rsidR="00E84735" w:rsidRPr="00B04CD3">
        <w:rPr>
          <w:sz w:val="28"/>
          <w:szCs w:val="28"/>
        </w:rPr>
        <w:t xml:space="preserve">. </w:t>
      </w:r>
    </w:p>
    <w:p w:rsidR="00A61068" w:rsidRDefault="00A61068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числе главных вызовов, стоящих перед российской экономикой, были обозначены следующие: значительное снижение цен на нефть и нефтепродукты – основные товары российского экспорта, санкции против России, снизившие доступность международных финансовых рынков и приведшие к увеличению дефицита платежного баланса,</w:t>
      </w:r>
      <w:r w:rsidRPr="00F03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 реального курса рубля и внутреннего спроса в реальном выражении. </w:t>
      </w:r>
      <w:proofErr w:type="gramEnd"/>
    </w:p>
    <w:p w:rsidR="00A61068" w:rsidRDefault="00A61068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4"/>
          <w:szCs w:val="34"/>
        </w:rPr>
      </w:pPr>
      <w:r w:rsidRPr="00F034A4">
        <w:rPr>
          <w:sz w:val="28"/>
          <w:szCs w:val="28"/>
        </w:rPr>
        <w:t xml:space="preserve">Решение отпустить рубль в свободное плавание вошло в резонанс с падением цен на нефть и экономическими санкциями Запада против России, что кратно усилило </w:t>
      </w:r>
      <w:r>
        <w:rPr>
          <w:sz w:val="28"/>
          <w:szCs w:val="28"/>
        </w:rPr>
        <w:t xml:space="preserve">негативное </w:t>
      </w:r>
      <w:r w:rsidRPr="00F034A4">
        <w:rPr>
          <w:sz w:val="28"/>
          <w:szCs w:val="28"/>
        </w:rPr>
        <w:t>воздействие на экономику России</w:t>
      </w:r>
      <w:r>
        <w:rPr>
          <w:sz w:val="28"/>
          <w:szCs w:val="28"/>
        </w:rPr>
        <w:t>.</w:t>
      </w:r>
    </w:p>
    <w:p w:rsidR="00A61068" w:rsidRDefault="00A61068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Ключевая проблема экономики – высокая инфляция, результаты которой сказываются на росте цен на потребительские товары и услуги, снижении реальных заработных плат, занятости, и в конечном итоге - на благосостоянии населения.</w:t>
      </w:r>
    </w:p>
    <w:p w:rsidR="00A61068" w:rsidRDefault="00A61068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8629C0">
        <w:rPr>
          <w:sz w:val="28"/>
          <w:szCs w:val="28"/>
        </w:rPr>
        <w:t xml:space="preserve">В этих условиях работники сталкиваются с еще большей несправедливостью при распределении </w:t>
      </w:r>
      <w:r w:rsidRPr="008629C0">
        <w:rPr>
          <w:bCs/>
          <w:sz w:val="28"/>
          <w:szCs w:val="28"/>
        </w:rPr>
        <w:t xml:space="preserve">доходов и прибыли, создаваемых их </w:t>
      </w:r>
      <w:r w:rsidRPr="008629C0">
        <w:rPr>
          <w:bCs/>
          <w:sz w:val="28"/>
          <w:szCs w:val="28"/>
        </w:rPr>
        <w:lastRenderedPageBreak/>
        <w:t>трудом, с трудностями при решении вопросов занятости, с усилением противодействия работодателей осуществлению профсоюзной деятельности.</w:t>
      </w:r>
    </w:p>
    <w:p w:rsidR="008629C0" w:rsidRDefault="00FD60B9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92EAF">
        <w:rPr>
          <w:sz w:val="28"/>
          <w:szCs w:val="28"/>
        </w:rPr>
        <w:t>IX</w:t>
      </w:r>
      <w:r w:rsidRPr="008629C0">
        <w:rPr>
          <w:sz w:val="28"/>
          <w:szCs w:val="28"/>
        </w:rPr>
        <w:t xml:space="preserve"> съезд ФНПР поставил серье</w:t>
      </w:r>
      <w:r w:rsidR="00940882">
        <w:rPr>
          <w:sz w:val="28"/>
          <w:szCs w:val="28"/>
        </w:rPr>
        <w:t xml:space="preserve">зные задачи перед профсоюзами </w:t>
      </w:r>
      <w:r w:rsidRPr="008629C0">
        <w:rPr>
          <w:sz w:val="28"/>
          <w:szCs w:val="28"/>
        </w:rPr>
        <w:t>в части повышения уровня социально-экономической защищенности работников</w:t>
      </w:r>
      <w:r w:rsidR="00FA5C82">
        <w:rPr>
          <w:sz w:val="28"/>
          <w:szCs w:val="28"/>
        </w:rPr>
        <w:t>,</w:t>
      </w:r>
      <w:r w:rsidRPr="008629C0">
        <w:rPr>
          <w:sz w:val="28"/>
          <w:szCs w:val="28"/>
        </w:rPr>
        <w:t xml:space="preserve"> в первую очередь, в сфере оплаты труда.</w:t>
      </w:r>
      <w:r w:rsidR="008629C0" w:rsidRPr="008629C0">
        <w:rPr>
          <w:sz w:val="28"/>
          <w:szCs w:val="28"/>
        </w:rPr>
        <w:t xml:space="preserve"> В числе главных задач - повышение реальной заработной платы, установление минимального </w:t>
      </w:r>
      <w:proofErr w:type="gramStart"/>
      <w:r w:rsidR="00992EAF">
        <w:rPr>
          <w:sz w:val="28"/>
          <w:szCs w:val="28"/>
        </w:rPr>
        <w:t>размера</w:t>
      </w:r>
      <w:r w:rsidR="008629C0" w:rsidRPr="008629C0">
        <w:rPr>
          <w:sz w:val="28"/>
          <w:szCs w:val="28"/>
        </w:rPr>
        <w:t xml:space="preserve"> оплаты труда</w:t>
      </w:r>
      <w:proofErr w:type="gramEnd"/>
      <w:r w:rsidR="008629C0" w:rsidRPr="008629C0">
        <w:rPr>
          <w:sz w:val="28"/>
          <w:szCs w:val="28"/>
        </w:rPr>
        <w:t xml:space="preserve"> на уровне не ниже прожиточного минимума трудоспособного населения в ближайшей перспективе, поэтапное повышение минимального </w:t>
      </w:r>
      <w:r w:rsidR="000D1EEB">
        <w:rPr>
          <w:sz w:val="28"/>
          <w:szCs w:val="28"/>
        </w:rPr>
        <w:t>размера</w:t>
      </w:r>
      <w:r w:rsidR="008629C0" w:rsidRPr="008629C0">
        <w:rPr>
          <w:sz w:val="28"/>
          <w:szCs w:val="28"/>
        </w:rPr>
        <w:t xml:space="preserve"> оплаты труда до величины минимального потребительского бюджета.</w:t>
      </w:r>
    </w:p>
    <w:p w:rsidR="00FD60B9" w:rsidRPr="008629C0" w:rsidRDefault="002B7241" w:rsidP="00650CB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B7241">
        <w:rPr>
          <w:sz w:val="28"/>
          <w:szCs w:val="28"/>
        </w:rPr>
        <w:t>Безопасные условия труда, модернизация существующих рабочих мест являются важнейшим фактором сохран</w:t>
      </w:r>
      <w:r>
        <w:rPr>
          <w:sz w:val="28"/>
          <w:szCs w:val="28"/>
        </w:rPr>
        <w:t>ения жизни и здоровья работников. В свете этих задач необходимо добиваться принятия</w:t>
      </w:r>
      <w:r w:rsidRPr="005979A1">
        <w:t xml:space="preserve"> </w:t>
      </w:r>
      <w:r w:rsidRPr="00D96A9B">
        <w:rPr>
          <w:sz w:val="28"/>
          <w:szCs w:val="28"/>
        </w:rPr>
        <w:t xml:space="preserve">законодательных мер, предусматривающих замену действующей доктрины «абсолютной безопасности» на доктрину «приемлемого риска». В числе приоритетных задач - внесение изменения в Федеральный закон «О специальной оценке условий труда» и приказ Минтруда России «Об утверждении </w:t>
      </w:r>
      <w:proofErr w:type="gramStart"/>
      <w:r w:rsidRPr="00D96A9B">
        <w:rPr>
          <w:sz w:val="28"/>
          <w:szCs w:val="28"/>
        </w:rPr>
        <w:t>Методики проведения с</w:t>
      </w:r>
      <w:r w:rsidR="008629C0">
        <w:rPr>
          <w:sz w:val="28"/>
          <w:szCs w:val="28"/>
        </w:rPr>
        <w:t>пециальной оценки условий труда</w:t>
      </w:r>
      <w:proofErr w:type="gramEnd"/>
      <w:r w:rsidRPr="00D96A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52A7" w:rsidRDefault="006552A7" w:rsidP="00650CB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Важнейшим</w:t>
      </w:r>
      <w:r w:rsidR="00CC1899">
        <w:rPr>
          <w:sz w:val="28"/>
          <w:szCs w:val="28"/>
        </w:rPr>
        <w:t>и</w:t>
      </w:r>
      <w:r>
        <w:rPr>
          <w:sz w:val="28"/>
          <w:szCs w:val="28"/>
        </w:rPr>
        <w:t xml:space="preserve"> инструмент</w:t>
      </w:r>
      <w:r w:rsidR="00CC189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CC1899">
        <w:rPr>
          <w:sz w:val="28"/>
          <w:szCs w:val="28"/>
        </w:rPr>
        <w:t>и</w:t>
      </w:r>
      <w:r>
        <w:rPr>
          <w:sz w:val="28"/>
          <w:szCs w:val="28"/>
        </w:rPr>
        <w:t xml:space="preserve"> защиты прав и интересов работников в сфере труда </w:t>
      </w:r>
      <w:r w:rsidR="003B39E7">
        <w:rPr>
          <w:sz w:val="28"/>
          <w:szCs w:val="28"/>
        </w:rPr>
        <w:t xml:space="preserve">было и остается </w:t>
      </w:r>
      <w:r>
        <w:rPr>
          <w:sz w:val="28"/>
          <w:szCs w:val="28"/>
        </w:rPr>
        <w:t>социальное партнерство</w:t>
      </w:r>
      <w:r w:rsidR="00CC1899">
        <w:rPr>
          <w:sz w:val="28"/>
          <w:szCs w:val="28"/>
        </w:rPr>
        <w:t xml:space="preserve">, </w:t>
      </w:r>
      <w:r w:rsidR="00FD60B9" w:rsidRPr="00FD60B9">
        <w:rPr>
          <w:sz w:val="28"/>
          <w:szCs w:val="28"/>
        </w:rPr>
        <w:t>Только через эффективное взаимодействие с органами государственной власти, выработки единых подходов в области регулирования социально-трудовых отношений возможно решение социально-экономических проблем, стоящих в отрасли. В диалоге с государством нельзя допускать снижения уровня достигнутых договоренностей</w:t>
      </w:r>
      <w:r w:rsidR="00FD60B9">
        <w:rPr>
          <w:sz w:val="28"/>
          <w:szCs w:val="28"/>
        </w:rPr>
        <w:t>.</w:t>
      </w:r>
    </w:p>
    <w:p w:rsidR="002B7241" w:rsidRPr="00FD60B9" w:rsidRDefault="002B7241" w:rsidP="00650CB4">
      <w:pPr>
        <w:spacing w:line="276" w:lineRule="auto"/>
        <w:ind w:firstLine="567"/>
        <w:jc w:val="both"/>
        <w:rPr>
          <w:sz w:val="28"/>
          <w:szCs w:val="28"/>
        </w:rPr>
      </w:pPr>
      <w:r w:rsidRPr="00673417">
        <w:rPr>
          <w:rFonts w:eastAsia="Calibri"/>
          <w:sz w:val="28"/>
          <w:szCs w:val="28"/>
        </w:rPr>
        <w:t>Стратегическим направлением деятельности ФНПР остается определение задач по обеспечению в РФ пенсионной системы, соответствующей международным стандартам, право на гарантированные доходы в старости</w:t>
      </w:r>
      <w:r>
        <w:rPr>
          <w:rFonts w:eastAsia="Calibri"/>
          <w:sz w:val="28"/>
          <w:szCs w:val="28"/>
        </w:rPr>
        <w:t>.</w:t>
      </w:r>
    </w:p>
    <w:p w:rsidR="002B7241" w:rsidRDefault="002B7241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B7241">
        <w:rPr>
          <w:sz w:val="28"/>
          <w:szCs w:val="28"/>
        </w:rPr>
        <w:t>Ре</w:t>
      </w:r>
      <w:r w:rsidR="00FD60B9" w:rsidRPr="002B7241">
        <w:rPr>
          <w:sz w:val="28"/>
          <w:szCs w:val="28"/>
        </w:rPr>
        <w:t>а</w:t>
      </w:r>
      <w:r w:rsidRPr="002B7241">
        <w:rPr>
          <w:sz w:val="28"/>
          <w:szCs w:val="28"/>
        </w:rPr>
        <w:t>лизация намеченных планов невозможна без</w:t>
      </w:r>
      <w:r>
        <w:rPr>
          <w:sz w:val="28"/>
          <w:szCs w:val="28"/>
        </w:rPr>
        <w:t xml:space="preserve"> укрепления</w:t>
      </w:r>
      <w:r w:rsidR="00FD60B9" w:rsidRPr="002B7241">
        <w:rPr>
          <w:sz w:val="28"/>
          <w:szCs w:val="28"/>
        </w:rPr>
        <w:t xml:space="preserve"> организованности, сплоченности и солидарности профсоюзов в отстаивании прав и интересов человека труда.</w:t>
      </w:r>
    </w:p>
    <w:p w:rsidR="00FD60B9" w:rsidRPr="002B7241" w:rsidRDefault="008629C0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2B7241">
        <w:rPr>
          <w:sz w:val="28"/>
          <w:szCs w:val="28"/>
        </w:rPr>
        <w:t>усилить работу по увеличению численности членов профсоюзов, созданию новых пе</w:t>
      </w:r>
      <w:r w:rsidR="00650CB4">
        <w:rPr>
          <w:sz w:val="28"/>
          <w:szCs w:val="28"/>
        </w:rPr>
        <w:t xml:space="preserve">рвичных профсоюзных организаций, </w:t>
      </w:r>
      <w:r w:rsidR="002B7241">
        <w:rPr>
          <w:sz w:val="28"/>
          <w:szCs w:val="28"/>
        </w:rPr>
        <w:t xml:space="preserve">обратить особое внимание </w:t>
      </w:r>
      <w:r w:rsidR="00992EAF">
        <w:rPr>
          <w:sz w:val="28"/>
          <w:szCs w:val="28"/>
        </w:rPr>
        <w:t xml:space="preserve">на </w:t>
      </w:r>
      <w:r w:rsidR="002B7241">
        <w:rPr>
          <w:sz w:val="28"/>
          <w:szCs w:val="28"/>
        </w:rPr>
        <w:t>вопрос</w:t>
      </w:r>
      <w:r w:rsidR="00992EAF">
        <w:rPr>
          <w:sz w:val="28"/>
          <w:szCs w:val="28"/>
        </w:rPr>
        <w:t>ы</w:t>
      </w:r>
      <w:r w:rsidR="002B7241">
        <w:rPr>
          <w:sz w:val="28"/>
          <w:szCs w:val="28"/>
        </w:rPr>
        <w:t xml:space="preserve"> кадрового укрепления профсоюзов, повышени</w:t>
      </w:r>
      <w:r w:rsidR="00992EAF">
        <w:rPr>
          <w:sz w:val="28"/>
          <w:szCs w:val="28"/>
        </w:rPr>
        <w:t>е</w:t>
      </w:r>
      <w:r w:rsidR="002B7241">
        <w:rPr>
          <w:sz w:val="28"/>
          <w:szCs w:val="28"/>
        </w:rPr>
        <w:t xml:space="preserve"> компетентности и информированности профсоюзных работников и актива.</w:t>
      </w:r>
    </w:p>
    <w:p w:rsidR="00E413ED" w:rsidRPr="00B04CD3" w:rsidRDefault="003B39E7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B04CD3">
        <w:rPr>
          <w:sz w:val="28"/>
          <w:szCs w:val="28"/>
          <w:lang w:val="en-US"/>
        </w:rPr>
        <w:t>IX</w:t>
      </w:r>
      <w:r w:rsidRPr="00B04C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4735" w:rsidRPr="00B04CD3">
        <w:rPr>
          <w:sz w:val="28"/>
          <w:szCs w:val="28"/>
        </w:rPr>
        <w:t>ъезд</w:t>
      </w:r>
      <w:r>
        <w:rPr>
          <w:sz w:val="28"/>
          <w:szCs w:val="28"/>
        </w:rPr>
        <w:t xml:space="preserve"> ФНПР </w:t>
      </w:r>
      <w:r w:rsidR="00E84735" w:rsidRPr="00B04CD3">
        <w:rPr>
          <w:sz w:val="28"/>
          <w:szCs w:val="28"/>
        </w:rPr>
        <w:t xml:space="preserve"> единогласно принял </w:t>
      </w:r>
      <w:r w:rsidR="008C2BEE" w:rsidRPr="00B04CD3">
        <w:rPr>
          <w:sz w:val="28"/>
          <w:szCs w:val="28"/>
        </w:rPr>
        <w:t xml:space="preserve">постановление </w:t>
      </w:r>
      <w:r w:rsidR="00E84735" w:rsidRPr="00B04CD3">
        <w:rPr>
          <w:sz w:val="28"/>
          <w:szCs w:val="28"/>
        </w:rPr>
        <w:t>«</w:t>
      </w:r>
      <w:r w:rsidR="00E84735" w:rsidRPr="00B04CD3">
        <w:rPr>
          <w:rStyle w:val="a4"/>
          <w:b w:val="0"/>
          <w:sz w:val="28"/>
          <w:szCs w:val="28"/>
        </w:rPr>
        <w:t>Об отчете </w:t>
      </w:r>
      <w:r w:rsidR="00257C6A">
        <w:rPr>
          <w:rStyle w:val="a4"/>
          <w:b w:val="0"/>
          <w:sz w:val="28"/>
          <w:szCs w:val="28"/>
        </w:rPr>
        <w:t xml:space="preserve"> </w:t>
      </w:r>
      <w:r w:rsidR="00E84735" w:rsidRPr="00B04CD3">
        <w:rPr>
          <w:rStyle w:val="a4"/>
          <w:b w:val="0"/>
          <w:sz w:val="28"/>
          <w:szCs w:val="28"/>
        </w:rPr>
        <w:t xml:space="preserve"> Генерального Совета ФНПР </w:t>
      </w:r>
      <w:r w:rsidR="00E84735" w:rsidRPr="00B04CD3">
        <w:rPr>
          <w:bCs/>
          <w:sz w:val="28"/>
          <w:szCs w:val="28"/>
        </w:rPr>
        <w:t>о деятельности по выполнению решений</w:t>
      </w:r>
      <w:r w:rsidR="00E84735" w:rsidRPr="00B04CD3">
        <w:rPr>
          <w:rStyle w:val="apple-converted-space"/>
          <w:bCs/>
          <w:sz w:val="28"/>
          <w:szCs w:val="28"/>
        </w:rPr>
        <w:t> </w:t>
      </w:r>
      <w:r w:rsidR="00E84735" w:rsidRPr="00B04CD3">
        <w:rPr>
          <w:bCs/>
          <w:sz w:val="28"/>
          <w:szCs w:val="28"/>
        </w:rPr>
        <w:t>VII съезда Общественной организации</w:t>
      </w:r>
      <w:r w:rsidR="00E84735" w:rsidRPr="00B04CD3">
        <w:rPr>
          <w:rStyle w:val="apple-converted-space"/>
          <w:bCs/>
          <w:sz w:val="28"/>
          <w:szCs w:val="28"/>
        </w:rPr>
        <w:t> </w:t>
      </w:r>
      <w:r w:rsidR="00E84735" w:rsidRPr="00B04CD3">
        <w:rPr>
          <w:bCs/>
          <w:sz w:val="28"/>
          <w:szCs w:val="28"/>
        </w:rPr>
        <w:t xml:space="preserve">«Федерация Независимых </w:t>
      </w:r>
      <w:r w:rsidR="00257C6A">
        <w:rPr>
          <w:bCs/>
          <w:sz w:val="28"/>
          <w:szCs w:val="28"/>
        </w:rPr>
        <w:t xml:space="preserve">Профсоюзов </w:t>
      </w:r>
      <w:r w:rsidR="00E84735" w:rsidRPr="00B04CD3">
        <w:rPr>
          <w:bCs/>
          <w:sz w:val="28"/>
          <w:szCs w:val="28"/>
        </w:rPr>
        <w:t xml:space="preserve">России»,  </w:t>
      </w:r>
      <w:r w:rsidR="00257C6A">
        <w:rPr>
          <w:bCs/>
          <w:sz w:val="28"/>
          <w:szCs w:val="28"/>
        </w:rPr>
        <w:t xml:space="preserve"> </w:t>
      </w:r>
      <w:r w:rsidR="00E84735" w:rsidRPr="00B04CD3">
        <w:rPr>
          <w:bCs/>
          <w:sz w:val="28"/>
          <w:szCs w:val="28"/>
        </w:rPr>
        <w:t xml:space="preserve">стратегии и тактике дальнейших действий ФНПР, ее членских </w:t>
      </w:r>
      <w:r w:rsidR="00E84735" w:rsidRPr="00B04CD3">
        <w:rPr>
          <w:bCs/>
          <w:sz w:val="28"/>
          <w:szCs w:val="28"/>
        </w:rPr>
        <w:lastRenderedPageBreak/>
        <w:t xml:space="preserve">организаций по защите трудовых прав и социально-экономических интересов членов профсоюзов», в котором определены  </w:t>
      </w:r>
      <w:r w:rsidR="00E413ED" w:rsidRPr="00B04CD3">
        <w:rPr>
          <w:bCs/>
          <w:sz w:val="28"/>
          <w:szCs w:val="28"/>
        </w:rPr>
        <w:t>приоритетные</w:t>
      </w:r>
      <w:r w:rsidR="00C927AE" w:rsidRPr="00B04CD3">
        <w:rPr>
          <w:bCs/>
          <w:sz w:val="28"/>
          <w:szCs w:val="28"/>
        </w:rPr>
        <w:t xml:space="preserve"> направления деятельности ФНПР и ее членских организаций на  очередной период</w:t>
      </w:r>
      <w:r w:rsidR="00E413ED" w:rsidRPr="00B04CD3">
        <w:rPr>
          <w:bCs/>
          <w:sz w:val="28"/>
          <w:szCs w:val="28"/>
        </w:rPr>
        <w:t>.</w:t>
      </w:r>
    </w:p>
    <w:p w:rsidR="00C839E8" w:rsidRPr="00B04CD3" w:rsidRDefault="00D27F74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4CD3">
        <w:rPr>
          <w:sz w:val="28"/>
          <w:szCs w:val="28"/>
        </w:rPr>
        <w:t xml:space="preserve">13 Резолюций, </w:t>
      </w:r>
      <w:r w:rsidR="00F57656" w:rsidRPr="00B04CD3">
        <w:rPr>
          <w:sz w:val="28"/>
          <w:szCs w:val="28"/>
        </w:rPr>
        <w:t xml:space="preserve">принятых </w:t>
      </w:r>
      <w:r w:rsidR="003B39E7">
        <w:rPr>
          <w:sz w:val="28"/>
          <w:szCs w:val="28"/>
        </w:rPr>
        <w:t xml:space="preserve">на Съезде </w:t>
      </w:r>
      <w:r w:rsidR="00C927AE" w:rsidRPr="00B04CD3">
        <w:rPr>
          <w:sz w:val="28"/>
          <w:szCs w:val="28"/>
        </w:rPr>
        <w:t>по ключевым проблемам социально-экономического развития страны и профсоюзного движения России</w:t>
      </w:r>
      <w:r w:rsidRPr="00B04CD3">
        <w:rPr>
          <w:sz w:val="28"/>
          <w:szCs w:val="28"/>
        </w:rPr>
        <w:t>,</w:t>
      </w:r>
      <w:r w:rsidR="003C4C8D" w:rsidRPr="00B04CD3">
        <w:rPr>
          <w:sz w:val="28"/>
          <w:szCs w:val="28"/>
        </w:rPr>
        <w:t xml:space="preserve"> </w:t>
      </w:r>
      <w:r w:rsidR="00E5271C">
        <w:rPr>
          <w:sz w:val="28"/>
          <w:szCs w:val="28"/>
        </w:rPr>
        <w:t xml:space="preserve">отражают </w:t>
      </w:r>
      <w:r w:rsidR="00C839E8" w:rsidRPr="00B04CD3">
        <w:rPr>
          <w:sz w:val="28"/>
          <w:szCs w:val="28"/>
        </w:rPr>
        <w:t xml:space="preserve">вызовы времени, стоящие перед </w:t>
      </w:r>
      <w:r w:rsidR="00746E2E">
        <w:rPr>
          <w:sz w:val="28"/>
          <w:szCs w:val="28"/>
        </w:rPr>
        <w:t>Р</w:t>
      </w:r>
      <w:r w:rsidR="00C839E8" w:rsidRPr="00B04CD3">
        <w:rPr>
          <w:sz w:val="28"/>
          <w:szCs w:val="28"/>
        </w:rPr>
        <w:t xml:space="preserve">оссийскими профсоюзами и </w:t>
      </w:r>
      <w:r w:rsidR="003B39E7">
        <w:rPr>
          <w:sz w:val="28"/>
          <w:szCs w:val="28"/>
        </w:rPr>
        <w:t>предлагают членским организациям ФНПР пути решения главных вопросов.</w:t>
      </w:r>
    </w:p>
    <w:p w:rsidR="00BD5FB2" w:rsidRDefault="00FA46D1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04CD3">
        <w:rPr>
          <w:sz w:val="28"/>
          <w:szCs w:val="28"/>
        </w:rPr>
        <w:t xml:space="preserve">На </w:t>
      </w:r>
      <w:r w:rsidR="00CC38BE">
        <w:rPr>
          <w:sz w:val="28"/>
          <w:szCs w:val="28"/>
        </w:rPr>
        <w:t>С</w:t>
      </w:r>
      <w:r w:rsidRPr="00B04CD3">
        <w:rPr>
          <w:sz w:val="28"/>
          <w:szCs w:val="28"/>
        </w:rPr>
        <w:t xml:space="preserve">ъезде была принята новая редакция Программы ФНПР «Достойный труд – основа благосостояния человека и развития страны». </w:t>
      </w:r>
    </w:p>
    <w:p w:rsidR="00CD3A86" w:rsidRDefault="007E6FA4" w:rsidP="00650CB4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B04CD3">
        <w:rPr>
          <w:sz w:val="28"/>
          <w:szCs w:val="28"/>
        </w:rPr>
        <w:t xml:space="preserve">IX </w:t>
      </w:r>
      <w:r w:rsidR="00CC38BE">
        <w:rPr>
          <w:sz w:val="28"/>
          <w:szCs w:val="28"/>
        </w:rPr>
        <w:t>С</w:t>
      </w:r>
      <w:r w:rsidRPr="00B04CD3">
        <w:rPr>
          <w:sz w:val="28"/>
          <w:szCs w:val="28"/>
        </w:rPr>
        <w:t xml:space="preserve">ъезд ФНПР </w:t>
      </w:r>
      <w:r w:rsidRPr="00B04CD3">
        <w:rPr>
          <w:bCs/>
          <w:sz w:val="28"/>
          <w:szCs w:val="28"/>
        </w:rPr>
        <w:t>внес</w:t>
      </w:r>
      <w:r w:rsidR="00CC38BE">
        <w:rPr>
          <w:bCs/>
          <w:sz w:val="28"/>
          <w:szCs w:val="28"/>
        </w:rPr>
        <w:t xml:space="preserve"> </w:t>
      </w:r>
      <w:r w:rsidRPr="00B04CD3">
        <w:rPr>
          <w:bCs/>
          <w:sz w:val="28"/>
          <w:szCs w:val="28"/>
        </w:rPr>
        <w:t>изменени</w:t>
      </w:r>
      <w:r w:rsidR="00CC38BE">
        <w:rPr>
          <w:bCs/>
          <w:sz w:val="28"/>
          <w:szCs w:val="28"/>
        </w:rPr>
        <w:t>я</w:t>
      </w:r>
      <w:r w:rsidR="00FD52BA">
        <w:rPr>
          <w:bCs/>
          <w:sz w:val="28"/>
          <w:szCs w:val="28"/>
        </w:rPr>
        <w:t xml:space="preserve"> и</w:t>
      </w:r>
      <w:r w:rsidRPr="00B04CD3">
        <w:rPr>
          <w:bCs/>
          <w:sz w:val="28"/>
          <w:szCs w:val="28"/>
        </w:rPr>
        <w:t xml:space="preserve"> в </w:t>
      </w:r>
      <w:r w:rsidR="00CC38BE">
        <w:rPr>
          <w:bCs/>
          <w:sz w:val="28"/>
          <w:szCs w:val="28"/>
        </w:rPr>
        <w:t>У</w:t>
      </w:r>
      <w:r w:rsidRPr="00B04CD3">
        <w:rPr>
          <w:bCs/>
          <w:sz w:val="28"/>
          <w:szCs w:val="28"/>
        </w:rPr>
        <w:t xml:space="preserve">став </w:t>
      </w:r>
      <w:r w:rsidR="00CD3A86" w:rsidRPr="00B04CD3">
        <w:rPr>
          <w:bCs/>
          <w:sz w:val="28"/>
          <w:szCs w:val="28"/>
        </w:rPr>
        <w:t>ФНПР, согласно котор</w:t>
      </w:r>
      <w:r w:rsidR="00CC38BE">
        <w:rPr>
          <w:bCs/>
          <w:sz w:val="28"/>
          <w:szCs w:val="28"/>
        </w:rPr>
        <w:t>ым</w:t>
      </w:r>
      <w:r w:rsidR="00CD3A86" w:rsidRPr="00B04CD3">
        <w:rPr>
          <w:bCs/>
          <w:sz w:val="28"/>
          <w:szCs w:val="28"/>
        </w:rPr>
        <w:t xml:space="preserve"> Общественная организация «Федерация Независимых Профсоюзов России» </w:t>
      </w:r>
      <w:r w:rsidR="00CC38BE">
        <w:rPr>
          <w:bCs/>
          <w:sz w:val="28"/>
          <w:szCs w:val="28"/>
        </w:rPr>
        <w:t>реорганизована в</w:t>
      </w:r>
      <w:r w:rsidR="00CD3A86" w:rsidRPr="00B04CD3">
        <w:rPr>
          <w:bCs/>
          <w:sz w:val="28"/>
          <w:szCs w:val="28"/>
        </w:rPr>
        <w:t xml:space="preserve"> </w:t>
      </w:r>
      <w:r w:rsidR="00CD3A86" w:rsidRPr="00B04CD3">
        <w:rPr>
          <w:sz w:val="28"/>
          <w:szCs w:val="28"/>
        </w:rPr>
        <w:t>Общероссийский союз «Федерация Независимых Профсоюзов России»</w:t>
      </w:r>
      <w:r w:rsidR="001D4EBE">
        <w:rPr>
          <w:sz w:val="28"/>
          <w:szCs w:val="28"/>
        </w:rPr>
        <w:t xml:space="preserve"> (</w:t>
      </w:r>
      <w:r w:rsidR="00746E2E">
        <w:rPr>
          <w:sz w:val="28"/>
          <w:szCs w:val="28"/>
        </w:rPr>
        <w:t>с</w:t>
      </w:r>
      <w:r w:rsidR="001D4EBE">
        <w:rPr>
          <w:sz w:val="28"/>
          <w:szCs w:val="28"/>
        </w:rPr>
        <w:t>оюз юридических лиц).</w:t>
      </w:r>
    </w:p>
    <w:p w:rsidR="00FF7D7F" w:rsidRPr="00B04CD3" w:rsidRDefault="00CC455F" w:rsidP="00650CB4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992EAF">
        <w:rPr>
          <w:sz w:val="28"/>
          <w:szCs w:val="28"/>
        </w:rPr>
        <w:t xml:space="preserve">об итогах работы IX съезда ФНПР,  </w:t>
      </w:r>
      <w:r>
        <w:rPr>
          <w:sz w:val="28"/>
          <w:szCs w:val="28"/>
        </w:rPr>
        <w:t>Совет общественной организации постановляет:</w:t>
      </w:r>
    </w:p>
    <w:p w:rsidR="00F41367" w:rsidRPr="00F41367" w:rsidRDefault="00746E2E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1367">
        <w:rPr>
          <w:sz w:val="28"/>
          <w:szCs w:val="28"/>
        </w:rPr>
        <w:t xml:space="preserve">1. </w:t>
      </w:r>
      <w:r w:rsidR="00F41367" w:rsidRPr="00F41367">
        <w:rPr>
          <w:sz w:val="28"/>
          <w:szCs w:val="28"/>
        </w:rPr>
        <w:t>Информацию «О материалах IX  Съезда ФНПР принять к сведению (прилагается).</w:t>
      </w:r>
    </w:p>
    <w:p w:rsidR="00F910F2" w:rsidRDefault="00F41367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1068">
        <w:rPr>
          <w:sz w:val="28"/>
          <w:szCs w:val="28"/>
        </w:rPr>
        <w:t xml:space="preserve">Разработать проекты документов </w:t>
      </w:r>
      <w:r w:rsidR="00746E2E">
        <w:rPr>
          <w:sz w:val="28"/>
          <w:szCs w:val="28"/>
        </w:rPr>
        <w:t xml:space="preserve"> </w:t>
      </w:r>
      <w:r w:rsidR="00A61068">
        <w:rPr>
          <w:sz w:val="28"/>
          <w:szCs w:val="28"/>
          <w:lang w:val="en-US"/>
        </w:rPr>
        <w:t>VII</w:t>
      </w:r>
      <w:r w:rsidR="00CC455F">
        <w:rPr>
          <w:sz w:val="28"/>
          <w:szCs w:val="28"/>
        </w:rPr>
        <w:t xml:space="preserve"> отчетно-выборной Конференции </w:t>
      </w:r>
      <w:r w:rsidR="00A61068">
        <w:rPr>
          <w:sz w:val="28"/>
          <w:szCs w:val="28"/>
        </w:rPr>
        <w:t xml:space="preserve">общественной организации Федерации профсоюзов Новосибирской области </w:t>
      </w:r>
      <w:r w:rsidR="00746E2E">
        <w:rPr>
          <w:sz w:val="28"/>
          <w:szCs w:val="28"/>
        </w:rPr>
        <w:t xml:space="preserve">с учетом решений </w:t>
      </w:r>
      <w:r w:rsidR="00CC455F">
        <w:rPr>
          <w:sz w:val="28"/>
          <w:szCs w:val="28"/>
          <w:lang w:val="en-US"/>
        </w:rPr>
        <w:t>IX</w:t>
      </w:r>
      <w:r w:rsidR="00746E2E">
        <w:rPr>
          <w:sz w:val="28"/>
          <w:szCs w:val="28"/>
        </w:rPr>
        <w:t xml:space="preserve"> Съезда ФНПР.</w:t>
      </w:r>
    </w:p>
    <w:p w:rsidR="00465FB8" w:rsidRDefault="00746E2E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5271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C455F">
        <w:rPr>
          <w:color w:val="000000"/>
          <w:sz w:val="28"/>
          <w:szCs w:val="28"/>
        </w:rPr>
        <w:t>Рекомендовать членским организациям ФП НСО</w:t>
      </w:r>
      <w:r w:rsidR="00465FB8">
        <w:rPr>
          <w:color w:val="000000"/>
          <w:sz w:val="28"/>
          <w:szCs w:val="28"/>
        </w:rPr>
        <w:t>:</w:t>
      </w:r>
    </w:p>
    <w:p w:rsidR="00465FB8" w:rsidRDefault="00465FB8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обсудить решения IX Съезда ФНПР на заседаниях коллегиальных органов территориальных организаций профсоюзов, первичных профсоюзных организаций;</w:t>
      </w:r>
    </w:p>
    <w:p w:rsidR="00F41367" w:rsidRPr="00465FB8" w:rsidRDefault="007646AE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41367" w:rsidRPr="00F41367">
        <w:rPr>
          <w:color w:val="000000"/>
          <w:sz w:val="28"/>
          <w:szCs w:val="28"/>
        </w:rPr>
        <w:t xml:space="preserve"> </w:t>
      </w:r>
      <w:r w:rsidR="00F41367" w:rsidRPr="009E4687">
        <w:rPr>
          <w:sz w:val="28"/>
          <w:szCs w:val="28"/>
        </w:rPr>
        <w:t xml:space="preserve">обеспечить практическую реализацию целей, задач и принципов Программы ФНПР «Достойный труд - основа благосостояния человека </w:t>
      </w:r>
      <w:r w:rsidR="00F41367">
        <w:rPr>
          <w:sz w:val="28"/>
          <w:szCs w:val="28"/>
        </w:rPr>
        <w:t xml:space="preserve">и развития страны», Резолюций </w:t>
      </w:r>
      <w:r w:rsidR="00F41367">
        <w:rPr>
          <w:sz w:val="28"/>
          <w:szCs w:val="28"/>
          <w:lang w:val="en-US"/>
        </w:rPr>
        <w:t>IX</w:t>
      </w:r>
      <w:r w:rsidR="00F41367" w:rsidRPr="00F41367">
        <w:rPr>
          <w:sz w:val="28"/>
          <w:szCs w:val="28"/>
        </w:rPr>
        <w:t xml:space="preserve"> </w:t>
      </w:r>
      <w:r w:rsidR="00944174">
        <w:rPr>
          <w:sz w:val="28"/>
          <w:szCs w:val="28"/>
        </w:rPr>
        <w:t>С</w:t>
      </w:r>
      <w:r w:rsidR="00944174" w:rsidRPr="009E4687">
        <w:rPr>
          <w:sz w:val="28"/>
          <w:szCs w:val="28"/>
        </w:rPr>
        <w:t>ъезда</w:t>
      </w:r>
      <w:r w:rsidR="00F41367" w:rsidRPr="009E4687">
        <w:rPr>
          <w:sz w:val="28"/>
          <w:szCs w:val="28"/>
        </w:rPr>
        <w:t xml:space="preserve"> Федераци</w:t>
      </w:r>
      <w:r w:rsidR="00465FB8">
        <w:rPr>
          <w:sz w:val="28"/>
          <w:szCs w:val="28"/>
        </w:rPr>
        <w:t>и Независимых профсоюзов России.</w:t>
      </w:r>
    </w:p>
    <w:p w:rsidR="00F41367" w:rsidRDefault="00F41367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1367">
        <w:rPr>
          <w:sz w:val="28"/>
          <w:szCs w:val="28"/>
        </w:rPr>
        <w:t xml:space="preserve">- </w:t>
      </w:r>
      <w:r w:rsidR="00CC455F">
        <w:rPr>
          <w:color w:val="000000"/>
          <w:sz w:val="28"/>
          <w:szCs w:val="28"/>
        </w:rPr>
        <w:t xml:space="preserve">включать в планы обучения профсоюзных кадров и актива вопрос «Об итогах работы </w:t>
      </w:r>
      <w:r w:rsidR="00CC455F">
        <w:rPr>
          <w:sz w:val="28"/>
          <w:szCs w:val="28"/>
          <w:lang w:val="en-US"/>
        </w:rPr>
        <w:t>IX</w:t>
      </w:r>
      <w:r w:rsidR="00CC455F">
        <w:rPr>
          <w:sz w:val="28"/>
          <w:szCs w:val="28"/>
        </w:rPr>
        <w:t xml:space="preserve"> Съезда ФНПР».</w:t>
      </w:r>
    </w:p>
    <w:p w:rsidR="00F41367" w:rsidRDefault="00F41367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br/>
      </w:r>
    </w:p>
    <w:p w:rsidR="00650CB4" w:rsidRPr="009E4687" w:rsidRDefault="00650CB4" w:rsidP="00650CB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61068" w:rsidRDefault="00A61068" w:rsidP="00650C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41367" w:rsidRDefault="00A61068" w:rsidP="00650C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организации </w:t>
      </w:r>
    </w:p>
    <w:p w:rsidR="00A61068" w:rsidRDefault="00A61068" w:rsidP="00650C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Федерации профсоюзов</w:t>
      </w:r>
    </w:p>
    <w:p w:rsidR="00992EAF" w:rsidRDefault="00A61068" w:rsidP="00992E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Новосибирской области                                                    </w:t>
      </w:r>
      <w:r w:rsidR="00650C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В.Г.Москвин</w:t>
      </w:r>
    </w:p>
    <w:p w:rsidR="001F3CEE" w:rsidRDefault="001F3CEE" w:rsidP="00992EAF">
      <w:pPr>
        <w:spacing w:line="276" w:lineRule="auto"/>
        <w:jc w:val="both"/>
        <w:rPr>
          <w:sz w:val="28"/>
          <w:szCs w:val="28"/>
        </w:rPr>
      </w:pPr>
    </w:p>
    <w:p w:rsidR="001F3CEE" w:rsidRDefault="001F3CEE" w:rsidP="001F3CEE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ind w:left="5387"/>
        <w:rPr>
          <w:b/>
          <w:bCs/>
          <w:iCs/>
          <w:kern w:val="16"/>
          <w:sz w:val="28"/>
          <w:szCs w:val="28"/>
        </w:rPr>
      </w:pPr>
      <w:r>
        <w:rPr>
          <w:b/>
          <w:bCs/>
          <w:iCs/>
          <w:kern w:val="16"/>
          <w:sz w:val="28"/>
          <w:szCs w:val="28"/>
        </w:rPr>
        <w:lastRenderedPageBreak/>
        <w:t>Приложение</w:t>
      </w:r>
    </w:p>
    <w:p w:rsidR="001F3CEE" w:rsidRDefault="001F3CEE" w:rsidP="001F3CEE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ind w:left="5387"/>
        <w:rPr>
          <w:b/>
          <w:bCs/>
          <w:iCs/>
          <w:kern w:val="16"/>
          <w:sz w:val="28"/>
          <w:szCs w:val="28"/>
        </w:rPr>
      </w:pPr>
      <w:r>
        <w:rPr>
          <w:b/>
          <w:bCs/>
          <w:iCs/>
          <w:kern w:val="16"/>
          <w:sz w:val="28"/>
          <w:szCs w:val="28"/>
        </w:rPr>
        <w:t xml:space="preserve">к постановлению </w:t>
      </w:r>
    </w:p>
    <w:p w:rsidR="001F3CEE" w:rsidRDefault="001F3CEE" w:rsidP="001F3CEE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ind w:left="5387"/>
        <w:rPr>
          <w:b/>
          <w:bCs/>
          <w:iCs/>
          <w:kern w:val="16"/>
          <w:sz w:val="28"/>
          <w:szCs w:val="28"/>
        </w:rPr>
      </w:pPr>
      <w:r>
        <w:rPr>
          <w:b/>
          <w:bCs/>
          <w:iCs/>
          <w:kern w:val="16"/>
          <w:sz w:val="28"/>
          <w:szCs w:val="28"/>
        </w:rPr>
        <w:t>Совета ОО ФП НСО</w:t>
      </w:r>
    </w:p>
    <w:p w:rsidR="001F3CEE" w:rsidRDefault="001F3CEE" w:rsidP="001F3CEE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ind w:left="5387"/>
        <w:rPr>
          <w:b/>
          <w:bCs/>
          <w:iCs/>
          <w:kern w:val="16"/>
          <w:sz w:val="28"/>
          <w:szCs w:val="28"/>
        </w:rPr>
      </w:pPr>
      <w:r>
        <w:rPr>
          <w:b/>
          <w:bCs/>
          <w:iCs/>
          <w:kern w:val="16"/>
          <w:sz w:val="28"/>
          <w:szCs w:val="28"/>
        </w:rPr>
        <w:t>от 19.05.2015г.  №  12-4</w:t>
      </w:r>
    </w:p>
    <w:p w:rsidR="001F3CEE" w:rsidRDefault="001F3CEE" w:rsidP="001F3CEE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jc w:val="center"/>
        <w:rPr>
          <w:b/>
          <w:bCs/>
          <w:iCs/>
          <w:kern w:val="16"/>
          <w:sz w:val="28"/>
          <w:szCs w:val="28"/>
        </w:rPr>
      </w:pPr>
    </w:p>
    <w:p w:rsidR="001F3CEE" w:rsidRDefault="001F3CEE" w:rsidP="001F3CEE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jc w:val="center"/>
        <w:rPr>
          <w:b/>
          <w:bCs/>
          <w:iCs/>
          <w:kern w:val="16"/>
          <w:sz w:val="28"/>
          <w:szCs w:val="28"/>
        </w:rPr>
      </w:pPr>
    </w:p>
    <w:p w:rsidR="001F3CEE" w:rsidRPr="00751A46" w:rsidRDefault="001F3CEE" w:rsidP="001F3CEE">
      <w:pPr>
        <w:shd w:val="clear" w:color="auto" w:fill="FFFFFF"/>
        <w:tabs>
          <w:tab w:val="left" w:leader="underscore" w:pos="394"/>
          <w:tab w:val="left" w:leader="underscore" w:pos="4368"/>
          <w:tab w:val="left" w:pos="5458"/>
        </w:tabs>
        <w:jc w:val="center"/>
        <w:rPr>
          <w:b/>
          <w:bCs/>
          <w:iCs/>
          <w:kern w:val="16"/>
          <w:sz w:val="28"/>
          <w:szCs w:val="28"/>
        </w:rPr>
      </w:pPr>
      <w:r w:rsidRPr="00751A46">
        <w:rPr>
          <w:b/>
          <w:bCs/>
          <w:iCs/>
          <w:kern w:val="16"/>
          <w:sz w:val="28"/>
          <w:szCs w:val="28"/>
        </w:rPr>
        <w:t>Информация</w:t>
      </w:r>
    </w:p>
    <w:p w:rsidR="001F3CEE" w:rsidRPr="00751A46" w:rsidRDefault="001F3CEE" w:rsidP="001F3CEE">
      <w:pPr>
        <w:jc w:val="center"/>
        <w:rPr>
          <w:b/>
          <w:sz w:val="28"/>
          <w:szCs w:val="28"/>
        </w:rPr>
      </w:pPr>
      <w:r w:rsidRPr="00751A4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материалах  IX Съезда ФНПР</w:t>
      </w:r>
    </w:p>
    <w:p w:rsidR="001F3CEE" w:rsidRDefault="001F3CEE" w:rsidP="001F3CEE">
      <w:pPr>
        <w:jc w:val="both"/>
        <w:outlineLvl w:val="1"/>
        <w:rPr>
          <w:sz w:val="28"/>
          <w:szCs w:val="28"/>
        </w:rPr>
      </w:pPr>
    </w:p>
    <w:p w:rsidR="001F3CEE" w:rsidRPr="001F3CEE" w:rsidRDefault="001F3CEE" w:rsidP="001F3CEE">
      <w:pPr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1F3CEE">
        <w:rPr>
          <w:sz w:val="28"/>
          <w:szCs w:val="28"/>
        </w:rPr>
        <w:t>С 7 по 9 февраля 2015 года  в Сочи  проходил IX съезд Федерации Независимых Профсоюзов России,</w:t>
      </w:r>
      <w:r w:rsidRPr="001F3CEE">
        <w:rPr>
          <w:b/>
          <w:bCs/>
          <w:sz w:val="28"/>
          <w:szCs w:val="28"/>
        </w:rPr>
        <w:t xml:space="preserve"> </w:t>
      </w:r>
      <w:r w:rsidRPr="001F3CEE">
        <w:rPr>
          <w:sz w:val="28"/>
          <w:szCs w:val="28"/>
        </w:rPr>
        <w:t>на  который прибыли 700 делегатов, представляющих более чем 21 миллион членов профсоюзов. Среди делегатов-12% молодежи,143 делегат</w:t>
      </w:r>
      <w:proofErr w:type="gramStart"/>
      <w:r w:rsidRPr="001F3CEE">
        <w:rPr>
          <w:sz w:val="28"/>
          <w:szCs w:val="28"/>
        </w:rPr>
        <w:t>а-</w:t>
      </w:r>
      <w:proofErr w:type="gramEnd"/>
      <w:r w:rsidRPr="001F3CEE">
        <w:rPr>
          <w:sz w:val="28"/>
          <w:szCs w:val="28"/>
        </w:rPr>
        <w:t xml:space="preserve"> председатели первичных профсоюзных организаций </w:t>
      </w:r>
      <w:r w:rsidRPr="001F3CEE">
        <w:rPr>
          <w:b/>
          <w:bCs/>
          <w:sz w:val="28"/>
          <w:szCs w:val="28"/>
        </w:rPr>
        <w:t>.</w:t>
      </w:r>
      <w:r w:rsidRPr="001F3CEE">
        <w:rPr>
          <w:bCs/>
          <w:sz w:val="28"/>
          <w:szCs w:val="28"/>
        </w:rPr>
        <w:t>В работе Съезда приняли участие  9 представителей  от нашего региона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Участие в работе Съезда приняли Президент Российской Федерации Владимир Путин, руководители других ветвей государственной власти, депутаты Госдумы, представители объединений работодателей, политических партий, научной и творческой общественности, зарубежных профцентров и международных организаций. 37 стран прислали своих представителей.</w:t>
      </w:r>
    </w:p>
    <w:p w:rsidR="001F3CEE" w:rsidRPr="001F3CEE" w:rsidRDefault="001F3CEE" w:rsidP="001F3CEE">
      <w:pPr>
        <w:spacing w:line="276" w:lineRule="auto"/>
        <w:ind w:firstLine="708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По сложившейся практике Съезд ФНПР утвердил основные направления развития профсоюзного движения на среднесрочную перспективу. Ранее Съезд ФНПР венчал отчетно-выборные кампании всех других профсоюзных структур, но после изменений в Устав ФНПР, принятых на внеочередном Съезде, IX Съезд ФНПР, </w:t>
      </w:r>
      <w:proofErr w:type="gramStart"/>
      <w:r w:rsidRPr="001F3CEE">
        <w:rPr>
          <w:sz w:val="28"/>
          <w:szCs w:val="28"/>
        </w:rPr>
        <w:t>напротив</w:t>
      </w:r>
      <w:proofErr w:type="gramEnd"/>
      <w:r w:rsidRPr="001F3CEE">
        <w:rPr>
          <w:sz w:val="28"/>
          <w:szCs w:val="28"/>
        </w:rPr>
        <w:t xml:space="preserve">, открыл </w:t>
      </w:r>
      <w:proofErr w:type="gramStart"/>
      <w:r w:rsidRPr="001F3CEE">
        <w:rPr>
          <w:sz w:val="28"/>
          <w:szCs w:val="28"/>
        </w:rPr>
        <w:t>череду</w:t>
      </w:r>
      <w:proofErr w:type="gramEnd"/>
      <w:r w:rsidRPr="001F3CEE">
        <w:rPr>
          <w:sz w:val="28"/>
          <w:szCs w:val="28"/>
        </w:rPr>
        <w:t xml:space="preserve"> предвыборных кампаний и задал своеобразный вектор последующим кампаниям по отчетам и выборам в отраслевых профсоюзах, их территориальных и первичных профсоюзных организациях.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На IX съезде были подведены итоги деятельности ФНПР за отчетный период, рассмотрены вопросы  стратегии и тактики дальнейших действий ФНПР, её членских организаций по защите трудовых прав и социально-экономических интересов членов профсоюзов и ряд других вопросов. 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Председатель ФНПР Михаил Шмаков в отчетном  докладе отметил</w:t>
      </w:r>
      <w:proofErr w:type="gramStart"/>
      <w:r w:rsidRPr="001F3CEE">
        <w:rPr>
          <w:sz w:val="28"/>
          <w:szCs w:val="28"/>
        </w:rPr>
        <w:t xml:space="preserve"> ,</w:t>
      </w:r>
      <w:proofErr w:type="gramEnd"/>
      <w:r w:rsidRPr="001F3CEE">
        <w:rPr>
          <w:sz w:val="28"/>
          <w:szCs w:val="28"/>
        </w:rPr>
        <w:t>что Съезд собирается в сложных экономических условиях наступления на  права трудящихся и  наметившихся тенденций снижения социальных гарантий.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1F3CEE">
        <w:rPr>
          <w:sz w:val="28"/>
          <w:szCs w:val="28"/>
        </w:rPr>
        <w:t xml:space="preserve">Так, в числе главных вызовов, стоящих перед российской экономикой, были обозначены следующие: значительное снижение цен на нефть и нефтепродукты – основные товары российского экспорта, санкции против России, снизившие доступность международных финансовых рынков и </w:t>
      </w:r>
      <w:r w:rsidRPr="001F3CEE">
        <w:rPr>
          <w:sz w:val="28"/>
          <w:szCs w:val="28"/>
        </w:rPr>
        <w:lastRenderedPageBreak/>
        <w:t>приведшие к увеличению дефицита платежного баланса, снижение реального курса рубля и внутреннего спроса в реальном выражении.</w:t>
      </w:r>
      <w:proofErr w:type="gramEnd"/>
    </w:p>
    <w:p w:rsidR="001F3CEE" w:rsidRPr="001F3CEE" w:rsidRDefault="001F3CEE" w:rsidP="001F3C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Решение отпустить рубль в свободное плавание вошло в резонанс с падением цен на нефть и экономическими санкциями Запада против России, что кратно усилило негативное воздействие на экономику России.</w:t>
      </w:r>
    </w:p>
    <w:p w:rsidR="001F3CEE" w:rsidRPr="001F3CEE" w:rsidRDefault="001F3CEE" w:rsidP="001F3C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Ключевая проблема экономики – высокая инфляция, результаты которой сказываются на росте цен на потребительские товары и услуги, снижении реальных заработных плат, занятости, и в конечном итоге - на благосостоянии населения.</w:t>
      </w:r>
    </w:p>
    <w:p w:rsidR="001F3CEE" w:rsidRPr="001F3CEE" w:rsidRDefault="001F3CEE" w:rsidP="001F3C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В этих условиях работники сталкиваются с еще большей несправедливостью при распределении </w:t>
      </w:r>
      <w:r w:rsidRPr="001F3CEE">
        <w:rPr>
          <w:bCs/>
          <w:sz w:val="28"/>
          <w:szCs w:val="28"/>
        </w:rPr>
        <w:t>доходов и прибыли, создаваемых их трудом, с трудностями при решении вопросов занятости, с усилением противодействия работодателей осуществлению профсоюзной деятельности.</w:t>
      </w:r>
      <w:r w:rsidRPr="001F3CEE">
        <w:rPr>
          <w:sz w:val="28"/>
          <w:szCs w:val="28"/>
        </w:rPr>
        <w:t xml:space="preserve"> 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«Внешние факторы, безусловно, влияют на экономическую ситуацию - отметил М. Шмаков, - Но не они являются определяющими. Нынешний кризис рукотворный, созданный руками </w:t>
      </w:r>
      <w:proofErr w:type="spellStart"/>
      <w:r w:rsidRPr="001F3CEE">
        <w:rPr>
          <w:sz w:val="28"/>
          <w:szCs w:val="28"/>
        </w:rPr>
        <w:t>неолибералов</w:t>
      </w:r>
      <w:proofErr w:type="spellEnd"/>
      <w:r w:rsidRPr="001F3CEE">
        <w:rPr>
          <w:sz w:val="28"/>
          <w:szCs w:val="28"/>
        </w:rPr>
        <w:t xml:space="preserve"> из Правительства и  Центрального Банка</w:t>
      </w:r>
      <w:proofErr w:type="gramStart"/>
      <w:r w:rsidRPr="001F3CEE">
        <w:rPr>
          <w:sz w:val="28"/>
          <w:szCs w:val="28"/>
        </w:rPr>
        <w:t>… В</w:t>
      </w:r>
      <w:proofErr w:type="gramEnd"/>
      <w:r w:rsidRPr="001F3CEE">
        <w:rPr>
          <w:sz w:val="28"/>
          <w:szCs w:val="28"/>
        </w:rPr>
        <w:t>ступая в будущее, нужно трезво оценивать уровень угроз и открыто говорить о том, как с ними бороться. В процессе конструктивного социального диалога можно найти оптимальные решения всех проблем экономического роста</w:t>
      </w:r>
      <w:r w:rsidRPr="001F3CEE">
        <w:rPr>
          <w:color w:val="252D33"/>
          <w:sz w:val="28"/>
          <w:szCs w:val="28"/>
        </w:rPr>
        <w:t>»</w:t>
      </w:r>
      <w:r w:rsidRPr="001F3CEE">
        <w:rPr>
          <w:sz w:val="28"/>
          <w:szCs w:val="28"/>
        </w:rPr>
        <w:t>.</w:t>
      </w:r>
    </w:p>
    <w:p w:rsidR="001F3CEE" w:rsidRPr="001F3CEE" w:rsidRDefault="001F3CEE" w:rsidP="001F3CE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Важнейшими инструментами защиты прав и интересов работников в сфере труда было и остается социальное партнерство, а также   укрепление организованности, сплоченности и солидарности профсоюзов в отстаивании прав и интересов человека труда.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Президент РФ В. Путин в своем выступлении высоко оценил ту роль, которую играют профсоюзы в обществе и согласился с тем, что нельзя перекладывать на плечи рядовых граждан издержки кризисных явлений в экономике. Он особо отметил «наступательную» позицию ФНПР и ее лидера в ходе переговоров в рамках РТК. 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«Российские профсоюзы наделены очень широкими полномочиями по защите человека труда», — отметил  Путин. 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Путин указал, что позитивный опыт сотрудничества с профсоюзами, достигнутый на федеральном уровне, должен распространиться и на регионы. "Здесь многое зависит от позиции руководителей субъектов Федерации, но профсоюзы также должны быть более настойчивыми. Когда они проявляют себя энергично, и комиссии, как правило, работают результативно", - заметил президент.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lastRenderedPageBreak/>
        <w:t>На Съезде были представлены, обсуждены и приняты 13 Резолюций, темы которых сформулированы делегатами как вызовы времени, стоящие перед профсоюзами, а также Программа ФНПР «Достойный труд-основа благосостояния</w:t>
      </w:r>
      <w:r w:rsidRPr="001F3CEE">
        <w:rPr>
          <w:b/>
          <w:sz w:val="28"/>
          <w:szCs w:val="28"/>
        </w:rPr>
        <w:t xml:space="preserve"> </w:t>
      </w:r>
      <w:r w:rsidRPr="001F3CEE">
        <w:rPr>
          <w:rFonts w:eastAsia="Calibri"/>
          <w:sz w:val="28"/>
          <w:szCs w:val="28"/>
        </w:rPr>
        <w:t>человека и развития страны»</w:t>
      </w:r>
      <w:r w:rsidRPr="001F3CEE">
        <w:rPr>
          <w:sz w:val="28"/>
          <w:szCs w:val="28"/>
        </w:rPr>
        <w:t>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F3CEE">
        <w:rPr>
          <w:sz w:val="28"/>
          <w:szCs w:val="28"/>
        </w:rPr>
        <w:t xml:space="preserve">В ходе обсуждения делегатами съезда была отмечена необходимость смены вектора развития экономики России с экспорта природных ресурсов и </w:t>
      </w:r>
      <w:proofErr w:type="spellStart"/>
      <w:r w:rsidRPr="001F3CEE">
        <w:rPr>
          <w:sz w:val="28"/>
          <w:szCs w:val="28"/>
        </w:rPr>
        <w:t>импортозависимости</w:t>
      </w:r>
      <w:proofErr w:type="spellEnd"/>
      <w:r w:rsidRPr="001F3CEE">
        <w:rPr>
          <w:sz w:val="28"/>
          <w:szCs w:val="28"/>
        </w:rPr>
        <w:t xml:space="preserve"> на  производство товаров внутри страны, а  экономическая политика должна быть направлена на </w:t>
      </w:r>
      <w:proofErr w:type="spellStart"/>
      <w:r w:rsidRPr="001F3CEE">
        <w:rPr>
          <w:sz w:val="28"/>
          <w:szCs w:val="28"/>
        </w:rPr>
        <w:t>импортозамещение</w:t>
      </w:r>
      <w:proofErr w:type="spellEnd"/>
      <w:r w:rsidRPr="001F3CEE">
        <w:rPr>
          <w:sz w:val="28"/>
          <w:szCs w:val="28"/>
        </w:rPr>
        <w:t>, создание новых, достойных рабочих мест, оснащенных современным оборудованием и технологиями, отвечающих безопасным условиям труда, обеспечивающих стабильную занятость и достойную заработную плату работнику в соответствии с квалификацией.</w:t>
      </w:r>
      <w:proofErr w:type="gramEnd"/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Было указано на то, что Правительство тормозит реализацию норм трудового законодательства не только по установлению МРОТ на уровне не ниже прожиточного минимума трудоспособного населения, но и по обеспечению повышения  уровня реального содержания заработной платы. 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« За последние 15 </w:t>
      </w:r>
      <w:proofErr w:type="spellStart"/>
      <w:r w:rsidRPr="001F3CEE">
        <w:rPr>
          <w:sz w:val="28"/>
          <w:szCs w:val="28"/>
        </w:rPr>
        <w:t>лет</w:t>
      </w:r>
      <w:proofErr w:type="gramStart"/>
      <w:r w:rsidRPr="001F3CEE">
        <w:rPr>
          <w:sz w:val="28"/>
          <w:szCs w:val="28"/>
        </w:rPr>
        <w:t>,-</w:t>
      </w:r>
      <w:proofErr w:type="gramEnd"/>
      <w:r w:rsidRPr="001F3CEE">
        <w:rPr>
          <w:sz w:val="28"/>
          <w:szCs w:val="28"/>
        </w:rPr>
        <w:t>отметил</w:t>
      </w:r>
      <w:proofErr w:type="spellEnd"/>
      <w:r w:rsidRPr="001F3CEE">
        <w:rPr>
          <w:sz w:val="28"/>
          <w:szCs w:val="28"/>
        </w:rPr>
        <w:t xml:space="preserve"> в своем докладе </w:t>
      </w:r>
      <w:proofErr w:type="spellStart"/>
      <w:r w:rsidRPr="001F3CEE">
        <w:rPr>
          <w:sz w:val="28"/>
          <w:szCs w:val="28"/>
        </w:rPr>
        <w:t>М.Шмаков,-особенно</w:t>
      </w:r>
      <w:proofErr w:type="spellEnd"/>
      <w:r w:rsidRPr="001F3CEE">
        <w:rPr>
          <w:sz w:val="28"/>
          <w:szCs w:val="28"/>
        </w:rPr>
        <w:t xml:space="preserve"> если сравнить с 90-ми годами прошлого века, произошел существенный рост реальной заработной платы. Хорошими темпами до кризиса 2009 года рос МРОТ. Однако сегодня реальная заработная плата работников опять стремительно уменьшается.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Рост зарплаты, который происходил в течение последних пятнадцати лет, лишь в недавнее время приблизил ее к сопоставимым цифрам дохода работников в последние годы СССР. Но Россия, в отличие от Советского Союза, не имеет прежних общественных фондов, которые дополняли доходы работника, например, и в свободе передвижения (при низких ценах на билеты на транспорте), и в возможности лечения и восстановления здоровья (бесплатная медицина и льготные путевки).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С учетом этого (чтобы догнать СССР) зарплата в современной России должна была бы расти как минимум в три раза быстрее и составлять сегодня не менее 70 тысяч. А с учетом обвала рубля - и все 100.»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Повышение  покупательной способности заработной платы  увеличит доходную базу бюджетов, снизит бюджетные расходы на социальные пособия, трансферты регионам и во внебюджетные фонды; будет способствовать повышению потребительского спроса на товары и услуги; обеспечит рост сбережений и инвестиций, создав необходимую основу для развития отечественного производства. 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lastRenderedPageBreak/>
        <w:t>В выступлениях делегатов съезда звучали предложения как об ужесточении ответственности работодателей за нарушения в сфере оплаты труда, так и призыв «найти ответственных за вопиющее материальное расслоение россиян и проводимую в стране экономическую политику»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1F3CEE">
        <w:rPr>
          <w:sz w:val="28"/>
          <w:szCs w:val="28"/>
        </w:rPr>
        <w:t xml:space="preserve">Профсоюзы считают, что основой для установления минимальной государственной гарантии по оплате труда должен стать минимальный (восстановительный) потребительский бюджет, который обеспечит не только удовлетворение основных материальных, но и социальных, культурных и духовных потребностей работника. Эта позиция нашла свое отражение в  резолюции съезда </w:t>
      </w:r>
      <w:r w:rsidRPr="001F3CEE">
        <w:rPr>
          <w:bCs/>
          <w:sz w:val="28"/>
          <w:szCs w:val="28"/>
        </w:rPr>
        <w:t xml:space="preserve">«Достойная заработная плата – основа благосостояния России!»  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Делегаты Съезда высказались за развитие института социального диалога, без которого не может быть сформирована модель устойчивого экономического развития. Все важнейшие вопросы социальной политики - совершенствование системы оплаты труда, обеспечение эффективной занятости, развитие системы переподготовки кадров и повышения их квалификации, улучшение условий и охраны труда, защита трудовых прав граждан</w:t>
      </w:r>
      <w:proofErr w:type="gramStart"/>
      <w:r w:rsidRPr="001F3CEE">
        <w:rPr>
          <w:sz w:val="28"/>
          <w:szCs w:val="28"/>
        </w:rPr>
        <w:t>.</w:t>
      </w:r>
      <w:proofErr w:type="gramEnd"/>
      <w:r w:rsidRPr="001F3CEE">
        <w:rPr>
          <w:sz w:val="28"/>
          <w:szCs w:val="28"/>
        </w:rPr>
        <w:t xml:space="preserve">- </w:t>
      </w:r>
      <w:proofErr w:type="gramStart"/>
      <w:r w:rsidRPr="001F3CEE">
        <w:rPr>
          <w:sz w:val="28"/>
          <w:szCs w:val="28"/>
        </w:rPr>
        <w:t>д</w:t>
      </w:r>
      <w:proofErr w:type="gramEnd"/>
      <w:r w:rsidRPr="001F3CEE">
        <w:rPr>
          <w:sz w:val="28"/>
          <w:szCs w:val="28"/>
        </w:rPr>
        <w:t xml:space="preserve">олжны регулироваться на основе договоренностей между социальными партнёрами. Это требует сбалансированности прав и обязательств каждой из сторон при заключении договоров и соглашений, повышения ответственности за их выполнение. 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Как отмечено в </w:t>
      </w:r>
      <w:r w:rsidRPr="001F3CEE">
        <w:rPr>
          <w:bCs/>
          <w:sz w:val="28"/>
          <w:szCs w:val="28"/>
        </w:rPr>
        <w:t xml:space="preserve">Программе ФНПР </w:t>
      </w:r>
      <w:r w:rsidRPr="001F3CEE">
        <w:rPr>
          <w:sz w:val="28"/>
          <w:szCs w:val="28"/>
        </w:rPr>
        <w:t>«Достойный труд – основа благосостояния человека и развития страны» соглашения и коллективные договоры нередко воспринимаются работодателями как формальный документ и не становятся в полной мере эффективным инструментом регулирования социально-трудовых отношений.</w:t>
      </w:r>
    </w:p>
    <w:p w:rsidR="001F3CEE" w:rsidRPr="001F3CEE" w:rsidRDefault="001F3CEE" w:rsidP="001F3CE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F3CEE">
        <w:rPr>
          <w:rFonts w:ascii="Times New Roman" w:hAnsi="Times New Roman"/>
          <w:sz w:val="28"/>
          <w:szCs w:val="28"/>
        </w:rPr>
        <w:t xml:space="preserve">Не обеспечивается равная реализация интересов всех участников социального диалога. Имеют место нарушения принципов социального партнёрства, согласованных норм коллективных договоров и соглашений, заключение соглашения не гарантирует включение в коллективный договор предприятий и организаций его положений в полном объеме, что связано с недостаточной разработанностью правовых механизмов регулирования социально-трудовых отношений. </w:t>
      </w:r>
    </w:p>
    <w:p w:rsidR="001F3CEE" w:rsidRPr="001F3CEE" w:rsidRDefault="001F3CEE" w:rsidP="001F3CE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CEE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Отсутствует реальная ответственность работодателей </w:t>
      </w:r>
      <w:r w:rsidRPr="001F3CEE">
        <w:rPr>
          <w:rFonts w:ascii="Times New Roman" w:eastAsia="Times New Roman" w:hAnsi="Times New Roman"/>
          <w:iCs/>
          <w:sz w:val="28"/>
          <w:szCs w:val="28"/>
          <w:lang w:eastAsia="ru-RU"/>
        </w:rPr>
        <w:t>предприятий и организаций за неприсоединение к соглашению.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lastRenderedPageBreak/>
        <w:t>Подвергаются давлению работники, решившие использовать своё законное право на коллективную защиту, на создание профсоюзных организаций.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На государственном уровне должны быть созданы условия, при которых соблюдение принципов социального партнерства более выгодно, чем их игнорирование.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В резолюции «Эффективное социальное партнерство – ключ к социальной справедливости»  определены задачи, решение которых позволит ФНПР реализовать принципы достойного труда и обеспечение социальной справедливости на основе социального партнерства. 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В их числе, к примеру,  предложение придать решениям трехсторонних комиссий по регулированию социально-трудовых отношений статуса обязательных для выполнения органами государственной власти и органами местного самоуправления, установление конкретных мер, повышающих  заинтересованность работодателей к участию в системе социального партнерства. 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F3CEE" w:rsidRPr="001F3CEE" w:rsidRDefault="001F3CEE" w:rsidP="001F3CEE">
      <w:pPr>
        <w:spacing w:line="276" w:lineRule="auto"/>
        <w:ind w:firstLine="567"/>
        <w:jc w:val="both"/>
        <w:rPr>
          <w:kern w:val="16"/>
          <w:sz w:val="28"/>
          <w:szCs w:val="28"/>
        </w:rPr>
      </w:pPr>
      <w:r w:rsidRPr="001F3CEE">
        <w:rPr>
          <w:kern w:val="16"/>
          <w:sz w:val="28"/>
          <w:szCs w:val="28"/>
        </w:rPr>
        <w:t>В центре внимания профсоюзов были и остаются вопросы обеспечения полной занятости, эффективной организации рынка труда, создания достойных рабочих мест.</w:t>
      </w:r>
    </w:p>
    <w:p w:rsidR="001F3CEE" w:rsidRPr="001F3CEE" w:rsidRDefault="001F3CEE" w:rsidP="001F3CEE">
      <w:pPr>
        <w:spacing w:line="276" w:lineRule="auto"/>
        <w:ind w:firstLine="567"/>
        <w:jc w:val="both"/>
        <w:rPr>
          <w:kern w:val="16"/>
          <w:sz w:val="28"/>
          <w:szCs w:val="28"/>
        </w:rPr>
      </w:pPr>
      <w:r w:rsidRPr="001F3CEE">
        <w:rPr>
          <w:sz w:val="28"/>
          <w:szCs w:val="28"/>
        </w:rPr>
        <w:t>Без достойного рабочего места не бывает ни высокопроизводительного труда, ни покупательского спроса, ни устойчивого экономического роста.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В Программе ФНПР    сказано</w:t>
      </w:r>
      <w:proofErr w:type="gramStart"/>
      <w:r w:rsidRPr="001F3CEE">
        <w:rPr>
          <w:sz w:val="28"/>
          <w:szCs w:val="28"/>
        </w:rPr>
        <w:t xml:space="preserve"> ,</w:t>
      </w:r>
      <w:proofErr w:type="gramEnd"/>
      <w:r w:rsidRPr="001F3CEE">
        <w:rPr>
          <w:sz w:val="28"/>
          <w:szCs w:val="28"/>
        </w:rPr>
        <w:t xml:space="preserve"> что собственники предприятий сегодня не вкладывают достаточно средств в модернизацию производства. </w:t>
      </w:r>
      <w:r w:rsidRPr="001F3CEE">
        <w:rPr>
          <w:rFonts w:eastAsia="Calibri"/>
          <w:sz w:val="28"/>
          <w:szCs w:val="28"/>
        </w:rPr>
        <w:t xml:space="preserve">Низкий уровень менеджмента, заработной платы, качества профессионального образования, подготовки и повышения квалификации работников, устаревшее оборудование рабочих мест препятствуют развитию трудового потенциала и росту производительности труда. 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Профсоюзы России категорически не согласны с тезисом о низкой производительности как результате плохого труда работников. 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В своем докладе председатель ФНПР  сказал</w:t>
      </w:r>
      <w:proofErr w:type="gramStart"/>
      <w:r w:rsidRPr="001F3CEE">
        <w:rPr>
          <w:sz w:val="28"/>
          <w:szCs w:val="28"/>
        </w:rPr>
        <w:t xml:space="preserve"> :</w:t>
      </w:r>
      <w:proofErr w:type="gramEnd"/>
      <w:r w:rsidRPr="001F3CEE">
        <w:rPr>
          <w:sz w:val="28"/>
          <w:szCs w:val="28"/>
        </w:rPr>
        <w:t xml:space="preserve"> « Нередко можно слышать, что в стране низкая производительность труда и потому-де “работнику и так платят слишком много”. Но производительность труда - это функционал организаторов производства, собственников и менеджеров. Как говорится, если у вас плохие работники, то вы - плохие управленцы. С другой стороны, остается загадкой: как при такой “низкой” производительности труда и низкой зарплате работников собственники предприятий, где трудятся эти </w:t>
      </w:r>
      <w:r w:rsidRPr="001F3CEE">
        <w:rPr>
          <w:sz w:val="28"/>
          <w:szCs w:val="28"/>
        </w:rPr>
        <w:lastRenderedPageBreak/>
        <w:t>работники, являются миллиардерами и мультимиллионерами? Один в поле пахарь - и тот акционер? Один на заводе труженик - и тот директор?».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Производительность и эффективность деятельности всего предприятия зависит прежде всего от усилий и финансовых затрат работодателя на организацию труда</w:t>
      </w:r>
      <w:proofErr w:type="gramStart"/>
      <w:r w:rsidRPr="001F3CEE">
        <w:rPr>
          <w:sz w:val="28"/>
          <w:szCs w:val="28"/>
        </w:rPr>
        <w:t xml:space="preserve"> .</w:t>
      </w:r>
      <w:proofErr w:type="gramEnd"/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Из-за отсутствия должной координации работы между ведомствами в государственных программах развития экономики, образования, содействия занятости населения отсутствует системный и согласованный подход к решению задач по созданию и модернизации рабочих мест и подготовки квалифицированных кадров.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 Профсоюзам необходимо  добиваться в процессе модернизации экономики создания достойных рабочих мест с высокой производительностью, безопасными условиями труда и достойной заработной платой; обеспечения эффективной занятости населения.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Позиция профсоюзов по вопросу безработицы и трудовой миграции также нашла свое отражение в Программе  « Достойный труд</w:t>
      </w:r>
      <w:r w:rsidRPr="001F3CEE">
        <w:rPr>
          <w:b/>
          <w:sz w:val="28"/>
          <w:szCs w:val="28"/>
        </w:rPr>
        <w:t xml:space="preserve"> - </w:t>
      </w:r>
      <w:r w:rsidRPr="001F3CEE">
        <w:rPr>
          <w:rFonts w:eastAsia="Calibri"/>
          <w:sz w:val="28"/>
          <w:szCs w:val="28"/>
        </w:rPr>
        <w:t>основа благосостояния человека и развития страны»</w:t>
      </w:r>
      <w:r w:rsidRPr="001F3CEE">
        <w:rPr>
          <w:sz w:val="28"/>
          <w:szCs w:val="28"/>
        </w:rPr>
        <w:t>.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В Программе отмечено</w:t>
      </w:r>
      <w:proofErr w:type="gramStart"/>
      <w:r w:rsidRPr="001F3CEE">
        <w:rPr>
          <w:sz w:val="28"/>
          <w:szCs w:val="28"/>
        </w:rPr>
        <w:t xml:space="preserve"> ,</w:t>
      </w:r>
      <w:proofErr w:type="gramEnd"/>
      <w:r w:rsidRPr="001F3CEE">
        <w:rPr>
          <w:sz w:val="28"/>
          <w:szCs w:val="28"/>
        </w:rPr>
        <w:t xml:space="preserve"> что уровень безработицы в России слишком высокий, чтобы принимать (законно и незаконно) многомиллионную трудовую миграцию из-за рубежа. Это ещё один источник недобросовестной конкуренции на рынке труда, нелегального перераспределения создаваемого дохода. Необходимо добиваться обеспечения защиты работников от нестандартных форм занятости; повышения уровня материальной поддержки безработных граждан, увеличения размера пособий по безработице; принятия и реализации региональных перспективных программ развития рабочих мест и системы профессионального образования (обучения).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F3CEE" w:rsidRPr="001F3CEE" w:rsidRDefault="001F3CEE" w:rsidP="001F3CEE">
      <w:pPr>
        <w:spacing w:line="276" w:lineRule="auto"/>
        <w:ind w:firstLine="708"/>
        <w:jc w:val="both"/>
        <w:rPr>
          <w:sz w:val="28"/>
          <w:szCs w:val="28"/>
        </w:rPr>
      </w:pPr>
      <w:r w:rsidRPr="001F3CEE">
        <w:rPr>
          <w:rFonts w:eastAsia="Calibri"/>
          <w:sz w:val="28"/>
          <w:szCs w:val="28"/>
        </w:rPr>
        <w:t xml:space="preserve">Улучшение условий, охраны труда и сохранения здоровья работников на рабочих местах </w:t>
      </w:r>
      <w:r w:rsidRPr="001F3CEE">
        <w:rPr>
          <w:sz w:val="28"/>
          <w:szCs w:val="28"/>
        </w:rPr>
        <w:t xml:space="preserve">по-прежнему </w:t>
      </w:r>
      <w:r w:rsidRPr="001F3CEE">
        <w:rPr>
          <w:rFonts w:eastAsia="Calibri"/>
          <w:sz w:val="28"/>
          <w:szCs w:val="28"/>
        </w:rPr>
        <w:t>является неотложным приоритетом в</w:t>
      </w:r>
      <w:r w:rsidRPr="001F3CEE">
        <w:rPr>
          <w:sz w:val="28"/>
          <w:szCs w:val="28"/>
        </w:rPr>
        <w:t xml:space="preserve"> деятельности профсоюзов, </w:t>
      </w:r>
      <w:r w:rsidRPr="001F3CEE">
        <w:rPr>
          <w:rFonts w:eastAsia="Calibri"/>
          <w:sz w:val="28"/>
          <w:szCs w:val="28"/>
        </w:rPr>
        <w:t>от решения которого зависят уровень защиты работников, производительность труда и рост национальной экономики.</w:t>
      </w:r>
    </w:p>
    <w:p w:rsidR="001F3CEE" w:rsidRPr="001F3CEE" w:rsidRDefault="001F3CEE" w:rsidP="001F3CEE">
      <w:pPr>
        <w:spacing w:line="276" w:lineRule="auto"/>
        <w:ind w:firstLine="708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Позиция делегатов  съезда  по этим вопросам нашла свое отражение в Программе и резолюции Съезда ФНПР.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Весомость этой работы повышается в период реформирования государством системы управления охраной труда и особенно - системы предоставления компенсаций за работу во вредных и (или) опасных условиях труда и льготного пенсионного обеспечения.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lastRenderedPageBreak/>
        <w:t xml:space="preserve">Съезд подчеркнул озабоченность профсоюзов в связи с ростом числа </w:t>
      </w:r>
      <w:r w:rsidRPr="001F3CEE">
        <w:rPr>
          <w:spacing w:val="-2"/>
          <w:sz w:val="28"/>
          <w:szCs w:val="28"/>
        </w:rPr>
        <w:t>техногенных аварий и производственного травматизма, неудовлетворительными</w:t>
      </w:r>
      <w:r w:rsidRPr="001F3CEE">
        <w:rPr>
          <w:sz w:val="28"/>
          <w:szCs w:val="28"/>
        </w:rPr>
        <w:t xml:space="preserve"> условиями труда на многих предприятиях и введённой Федеральным законом специальной оценкой условий труда, которая не привела к качественным результатам в оценке профессионального риска.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Шмаков М.В. отметил, что «нужно учитывать, что сам работник не может повлиять не только на производительность рабочего места, но и на его безопасную организацию. Безопасное рабочее место, оборудованное современной техникой, - это тоже компетенция работодателя</w:t>
      </w:r>
      <w:proofErr w:type="gramStart"/>
      <w:r w:rsidRPr="001F3CEE">
        <w:rPr>
          <w:sz w:val="28"/>
          <w:szCs w:val="28"/>
        </w:rPr>
        <w:t>…П</w:t>
      </w:r>
      <w:proofErr w:type="gramEnd"/>
      <w:r w:rsidRPr="001F3CEE">
        <w:rPr>
          <w:sz w:val="28"/>
          <w:szCs w:val="28"/>
        </w:rPr>
        <w:t>ытаясь сократить свои расходы, некоторые работодатели, используя переход на новую модель специальной оценки условий труда, пытаются “переписать” вредные рабочие места в безвредные, либо виртуально снизить уровень вредности».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F3CEE">
        <w:rPr>
          <w:sz w:val="28"/>
          <w:szCs w:val="28"/>
        </w:rPr>
        <w:t>В числе  важнейших задач - обеспечение прав работающих на социальную защиту при пересмотре  отраслевых соглашений и коллективных договоров в части «монетизации» гарантий и компенсаций за вредные условия труда, т.е. замены сокращённого рабочего времени и дополнительного оплачиваемого отпуска денежной компенсацией, а также в части установления максимально допустимой продолжительности ежедневной работы до 12 часов на рабочих местах с вредными и (или) опасными</w:t>
      </w:r>
      <w:proofErr w:type="gramEnd"/>
      <w:r w:rsidRPr="001F3CEE">
        <w:rPr>
          <w:sz w:val="28"/>
          <w:szCs w:val="28"/>
        </w:rPr>
        <w:t xml:space="preserve"> условиями труда.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Съезд призвал федеральные и региональные органы власти принять исчерпывающие меры по безопасности и гигиене труда, экологии и сохранению здоровья работников на производстве.</w:t>
      </w:r>
      <w:proofErr w:type="gramStart"/>
      <w:r w:rsidRPr="001F3CEE">
        <w:rPr>
          <w:sz w:val="28"/>
          <w:szCs w:val="28"/>
        </w:rPr>
        <w:t xml:space="preserve"> ,</w:t>
      </w:r>
      <w:proofErr w:type="gramEnd"/>
      <w:r w:rsidRPr="001F3CEE">
        <w:rPr>
          <w:sz w:val="28"/>
          <w:szCs w:val="28"/>
        </w:rPr>
        <w:t xml:space="preserve"> а профсоюзы- повысить требовательность к работодателям по разработке плана модернизации и переоснащения производственных мощностей за счёт замены старых технологий, машин и оборудования.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В свете этих задач необходимо совместно с ФНПР добиваться от Правительства РФ Разработки Концепции государственной политики в области безопасности труда и сохранения здоровья работающих, принятия мер по стимулированию привлечения инвестиций на эти цели, а также экономического стимулирования работодателей и </w:t>
      </w:r>
      <w:proofErr w:type="gramStart"/>
      <w:r w:rsidRPr="001F3CEE">
        <w:rPr>
          <w:sz w:val="28"/>
          <w:szCs w:val="28"/>
        </w:rPr>
        <w:t>принятия</w:t>
      </w:r>
      <w:proofErr w:type="gramEnd"/>
      <w:r w:rsidRPr="001F3CEE">
        <w:rPr>
          <w:sz w:val="28"/>
          <w:szCs w:val="28"/>
        </w:rPr>
        <w:t xml:space="preserve"> законодательных мер, предусматривающих замену действующей доктрины «абсолютной безопасности» на доктрину «приемлемого риска». В числе приоритетных задач - внесение изменения в Федеральный закон «О специальной оценке условий труда» и приказ Минтруда России «Об утверждении Методики проведения специальной оценки условий труда…» по результатам мониторинга реализации этих нормативных правовых актов.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F3CEE" w:rsidRPr="001F3CEE" w:rsidRDefault="001F3CEE" w:rsidP="001F3CE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1F3CEE">
        <w:rPr>
          <w:rFonts w:eastAsia="Calibri"/>
          <w:sz w:val="28"/>
          <w:szCs w:val="28"/>
        </w:rPr>
        <w:t xml:space="preserve">По-прежнему актуальной остается задача реализации права человека на социальную защиту, сокращения масштабов бедности и неравенства. </w:t>
      </w:r>
    </w:p>
    <w:p w:rsidR="001F3CEE" w:rsidRPr="001F3CEE" w:rsidRDefault="001F3CEE" w:rsidP="001F3CE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Федерация Независимых Профсоюзов России последовательно настаивает на</w:t>
      </w:r>
      <w:proofErr w:type="gramStart"/>
      <w:r w:rsidRPr="001F3CEE">
        <w:rPr>
          <w:sz w:val="28"/>
          <w:szCs w:val="28"/>
        </w:rPr>
        <w:t>.</w:t>
      </w:r>
      <w:proofErr w:type="gramEnd"/>
      <w:r w:rsidRPr="001F3CEE">
        <w:rPr>
          <w:sz w:val="28"/>
          <w:szCs w:val="28"/>
        </w:rPr>
        <w:t xml:space="preserve"> </w:t>
      </w:r>
      <w:proofErr w:type="gramStart"/>
      <w:r w:rsidRPr="001F3CEE">
        <w:rPr>
          <w:sz w:val="28"/>
          <w:szCs w:val="28"/>
        </w:rPr>
        <w:t>н</w:t>
      </w:r>
      <w:proofErr w:type="gramEnd"/>
      <w:r w:rsidRPr="001F3CEE">
        <w:rPr>
          <w:sz w:val="28"/>
          <w:szCs w:val="28"/>
        </w:rPr>
        <w:t xml:space="preserve">еобходимости проведения преобразований в системе социальной защиты работников на основе долгосрочной и целостной социальной политики. Проводимая же в последние годы политика, к сожалению, приводит лишь к постоянному сокращению объема и уровня социальных гарантий. </w:t>
      </w:r>
    </w:p>
    <w:p w:rsidR="001F3CEE" w:rsidRPr="001F3CEE" w:rsidRDefault="001F3CEE" w:rsidP="001F3CE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rFonts w:eastAsia="Calibri"/>
          <w:sz w:val="28"/>
          <w:szCs w:val="28"/>
        </w:rPr>
        <w:t>Стратегическим направлением деятельности ФНПР остается определение задач по обеспечению в РФ пенсионной системы, соответствующей международным стандартам, право на гарантированные доходы в старости так, как это закреплено в актах о правах человека, без реализации которых надежды пенсионеров на достойную пенсию окажутся несбывшимися</w:t>
      </w:r>
      <w:r w:rsidRPr="001F3CEE">
        <w:rPr>
          <w:sz w:val="28"/>
          <w:szCs w:val="28"/>
        </w:rPr>
        <w:t>.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bCs/>
          <w:color w:val="000000" w:themeColor="text1"/>
          <w:kern w:val="36"/>
          <w:sz w:val="28"/>
          <w:szCs w:val="28"/>
          <w:shd w:val="clear" w:color="auto" w:fill="FFFFFF"/>
        </w:rPr>
        <w:t xml:space="preserve">Состояние действующей пенсионной системы Российской Федерации продолжает оставаться острейшей социально-экономической проблемой. </w:t>
      </w:r>
      <w:r w:rsidRPr="001F3CEE">
        <w:rPr>
          <w:sz w:val="28"/>
          <w:szCs w:val="28"/>
        </w:rPr>
        <w:t>Предлагаемый подход к расчёту страховой пенсии строится не на страховых принципах, а на возможностях федерального бюджета. Рекомендуемые Международной организации труда нормативы не выдерживаются, что делает неопределенной перспективу пенсионного обеспечения настоящих и будущих пенсионеров.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F3CEE">
        <w:rPr>
          <w:color w:val="000000" w:themeColor="text1"/>
          <w:sz w:val="28"/>
          <w:szCs w:val="28"/>
        </w:rPr>
        <w:t>Приоритетной целью для Федерации Независимых Профсоюзов России является обеспечение развития пенсионной системы РФ в соответствии с требованиями и рекомендациями Международной организации труда (МОТ).</w:t>
      </w:r>
    </w:p>
    <w:p w:rsidR="001F3CEE" w:rsidRPr="001F3CEE" w:rsidRDefault="001F3CEE" w:rsidP="001F3CE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ФНПР уже сегодня удалось не допустить повышения  общеустановленного пенсионного возраста для мужчин и женщин, сохранить функцию сбора страховых взносов за Пенсионным фондом Российской Федерации и систему досрочного выхода на пенсию для работников с неблагоприятными условиями труда. </w:t>
      </w:r>
    </w:p>
    <w:p w:rsidR="001F3CEE" w:rsidRPr="001F3CEE" w:rsidRDefault="001F3CEE" w:rsidP="001F3CEE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CEE">
        <w:rPr>
          <w:rFonts w:ascii="Times New Roman" w:hAnsi="Times New Roman" w:cs="Times New Roman"/>
          <w:sz w:val="28"/>
          <w:szCs w:val="28"/>
        </w:rPr>
        <w:t xml:space="preserve">Серьезная дискуссия развернулась по поводу  требования ФНПР к Правительству РФ </w:t>
      </w:r>
      <w:r w:rsidRPr="001F3CEE">
        <w:rPr>
          <w:rFonts w:ascii="Times New Roman" w:eastAsia="Times New Roman" w:hAnsi="Times New Roman" w:cs="Times New Roman"/>
          <w:sz w:val="28"/>
          <w:szCs w:val="28"/>
        </w:rPr>
        <w:t>полностью отменить возможность перечисления в негосударственные пенсионные фонды части страховых взносов, которые работодатель уплачивает с заработной платы работника в обязательном порядке.</w:t>
      </w:r>
    </w:p>
    <w:p w:rsidR="001F3CEE" w:rsidRPr="001F3CEE" w:rsidRDefault="001F3CEE" w:rsidP="001F3CE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C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F3CEE">
        <w:rPr>
          <w:rFonts w:ascii="Times New Roman" w:eastAsia="Times New Roman" w:hAnsi="Times New Roman" w:cs="Times New Roman"/>
          <w:sz w:val="28"/>
          <w:szCs w:val="28"/>
        </w:rPr>
        <w:t xml:space="preserve">Против этого предложения на Съезде выступили руководители профсоюзов, представляющих интересы работников образования и </w:t>
      </w:r>
      <w:r w:rsidRPr="001F3CEE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здравоохранения. Расхождение по вопросу о накопительной части пенсии привело к тому, что профсоюзы работников образования и работников здравоохранения голосовали против всей резолюции. (За резолюцию - 461, против - 142, воздержались 12)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kern w:val="16"/>
          <w:sz w:val="28"/>
          <w:szCs w:val="28"/>
        </w:rPr>
      </w:pP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kern w:val="16"/>
          <w:sz w:val="28"/>
          <w:szCs w:val="28"/>
        </w:rPr>
        <w:t>Задачи ФНПР по сохранению работникам Российского севера государственных гарантий нашли свое отражение в отдельной резолюции. В выступлениях ряда делегатов съезда была выражена обеспокоенность социально-экономическим положением населения северных регионов России.</w:t>
      </w:r>
      <w:r w:rsidRPr="001F3CEE">
        <w:rPr>
          <w:sz w:val="28"/>
          <w:szCs w:val="28"/>
        </w:rPr>
        <w:t xml:space="preserve"> Российский Север труден для проживания не только из-за суровых природно-климатических условий, но и вследствие недостаточного развития социальной и транспортной инфраструктуры, высокого уровня цен. Большей части работников Крайнего Севера и приравненных к ним местностей приходится трудиться в тяжелых, вредных и опасных условиях труда.</w:t>
      </w:r>
    </w:p>
    <w:p w:rsidR="001F3CEE" w:rsidRPr="001F3CEE" w:rsidRDefault="001F3CEE" w:rsidP="001F3CEE">
      <w:pPr>
        <w:spacing w:line="276" w:lineRule="auto"/>
        <w:ind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Необходимо разработать систему мер, стимулирующих трудовую деятельность граждан Российской Федерации в районах Крайнего Севера. Обращено внимание Правительства Российской Федерации на недопустимость снижения гарантий и компенсаций, предоставляемых работникам, работающим на территориях Крайнего Севера, попытках отдать их «на откуп» колдоговорному процессу.</w:t>
      </w:r>
      <w:r w:rsidRPr="001F3CEE">
        <w:rPr>
          <w:i/>
          <w:sz w:val="28"/>
          <w:szCs w:val="28"/>
        </w:rPr>
        <w:t xml:space="preserve"> </w:t>
      </w:r>
      <w:r w:rsidRPr="001F3CEE">
        <w:rPr>
          <w:sz w:val="28"/>
          <w:szCs w:val="28"/>
        </w:rPr>
        <w:t>Такие надбавки должны быть гарантированы государством</w:t>
      </w:r>
    </w:p>
    <w:p w:rsidR="001F3CEE" w:rsidRPr="001F3CEE" w:rsidRDefault="001F3CEE" w:rsidP="001F3CEE">
      <w:pPr>
        <w:spacing w:line="276" w:lineRule="auto"/>
        <w:jc w:val="both"/>
        <w:rPr>
          <w:sz w:val="28"/>
          <w:szCs w:val="28"/>
        </w:rPr>
      </w:pPr>
    </w:p>
    <w:p w:rsidR="001F3CEE" w:rsidRPr="001F3CEE" w:rsidRDefault="001F3CEE" w:rsidP="001F3CEE">
      <w:pPr>
        <w:spacing w:line="276" w:lineRule="auto"/>
        <w:ind w:left="-284" w:right="-142" w:firstLine="709"/>
        <w:jc w:val="both"/>
        <w:rPr>
          <w:rFonts w:eastAsia="Calibri"/>
          <w:sz w:val="28"/>
          <w:szCs w:val="28"/>
        </w:rPr>
      </w:pPr>
      <w:r w:rsidRPr="001F3CEE">
        <w:rPr>
          <w:rFonts w:eastAsia="Calibri"/>
          <w:sz w:val="28"/>
          <w:szCs w:val="28"/>
        </w:rPr>
        <w:t>Повышение эффективности деятельности профсоюзов по защите социально-трудовых прав работников требует осуществления дальнейших мер по организационному и кадровому укреплению, обеспечению единства действий ФНПР и её членских организаций, усилению исполнительской дисциплины</w:t>
      </w:r>
    </w:p>
    <w:p w:rsidR="001F3CEE" w:rsidRPr="001F3CEE" w:rsidRDefault="001F3CEE" w:rsidP="001F3CEE">
      <w:pPr>
        <w:spacing w:line="276" w:lineRule="auto"/>
        <w:ind w:left="-284" w:right="-142" w:firstLine="709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Делегаты рассмотрели вопросы профсоюзного строительства, указали приоритетные задачи модернизации профсоюзов на современном этапе.</w:t>
      </w:r>
    </w:p>
    <w:p w:rsidR="001F3CEE" w:rsidRPr="001F3CEE" w:rsidRDefault="001F3CEE" w:rsidP="001F3CEE">
      <w:pPr>
        <w:spacing w:line="276" w:lineRule="auto"/>
        <w:ind w:left="-284" w:right="-142" w:firstLine="709"/>
        <w:jc w:val="both"/>
        <w:rPr>
          <w:rFonts w:eastAsia="Calibri"/>
          <w:sz w:val="28"/>
          <w:szCs w:val="28"/>
        </w:rPr>
      </w:pPr>
      <w:r w:rsidRPr="001F3CEE">
        <w:rPr>
          <w:sz w:val="28"/>
          <w:szCs w:val="28"/>
        </w:rPr>
        <w:t xml:space="preserve"> Была подчеркнута необходимость увеличения численности членов профсоюзов; создания новых первичных организаций на предприятиях во всех сферах экономики.</w:t>
      </w:r>
    </w:p>
    <w:p w:rsidR="001F3CEE" w:rsidRPr="001F3CEE" w:rsidRDefault="001F3CEE" w:rsidP="001F3CEE">
      <w:pPr>
        <w:spacing w:line="276" w:lineRule="auto"/>
        <w:ind w:left="-284" w:right="-142" w:firstLine="709"/>
        <w:jc w:val="both"/>
        <w:rPr>
          <w:sz w:val="28"/>
          <w:szCs w:val="28"/>
        </w:rPr>
      </w:pPr>
      <w:r w:rsidRPr="001F3CEE">
        <w:rPr>
          <w:rFonts w:eastAsia="Calibri"/>
          <w:sz w:val="28"/>
          <w:szCs w:val="28"/>
        </w:rPr>
        <w:t xml:space="preserve">Для повышения роли профсоюзов в государстве и обществе Съезд считает необходимым продолжить осуществление мероприятий по обоснованному объединению и укрупнению малочисленных общероссийских, межрегиональных профсоюзов, формированию рациональной профсоюзной структуры; обеспечению обязательного непрерывного обучения </w:t>
      </w:r>
      <w:proofErr w:type="spellStart"/>
      <w:r w:rsidRPr="001F3CEE">
        <w:rPr>
          <w:rFonts w:eastAsia="Calibri"/>
          <w:sz w:val="28"/>
          <w:szCs w:val="28"/>
        </w:rPr>
        <w:t>профкадров</w:t>
      </w:r>
      <w:proofErr w:type="spellEnd"/>
      <w:r w:rsidRPr="001F3CEE">
        <w:rPr>
          <w:rFonts w:eastAsia="Calibri"/>
          <w:sz w:val="28"/>
          <w:szCs w:val="28"/>
        </w:rPr>
        <w:t xml:space="preserve"> и актива, </w:t>
      </w:r>
      <w:r w:rsidRPr="001F3CEE">
        <w:rPr>
          <w:sz w:val="28"/>
          <w:szCs w:val="28"/>
        </w:rPr>
        <w:t xml:space="preserve">повышению эффективности формирования, подготовки и использования кадрового резерва из числа молодых профактивистов. </w:t>
      </w:r>
    </w:p>
    <w:p w:rsidR="001F3CEE" w:rsidRPr="001F3CEE" w:rsidRDefault="001F3CEE" w:rsidP="001F3CEE">
      <w:pPr>
        <w:pStyle w:val="a6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3CEE" w:rsidRPr="001F3CEE" w:rsidRDefault="001F3CEE" w:rsidP="001F3CEE">
      <w:pPr>
        <w:pStyle w:val="a6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3CEE">
        <w:rPr>
          <w:rFonts w:ascii="Times New Roman" w:hAnsi="Times New Roman" w:cs="Times New Roman"/>
          <w:sz w:val="28"/>
          <w:szCs w:val="28"/>
        </w:rPr>
        <w:t xml:space="preserve">Работа с молодежью является одним из важнейших направлений кадровой политики и организационного укрепления профсоюзного движения.  </w:t>
      </w:r>
    </w:p>
    <w:p w:rsidR="001F3CEE" w:rsidRPr="001F3CEE" w:rsidRDefault="001F3CEE" w:rsidP="001F3CEE">
      <w:pPr>
        <w:pStyle w:val="a6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3CEE">
        <w:rPr>
          <w:rFonts w:ascii="Times New Roman" w:hAnsi="Times New Roman" w:cs="Times New Roman"/>
          <w:sz w:val="28"/>
          <w:szCs w:val="28"/>
        </w:rPr>
        <w:t xml:space="preserve">Съезд принял резолюцию «Молодежь профсоюзов – это будущее ФНПР!», в которой поставил задачи привлечения молодежных советов к  работе над коллективными договорами, активного участия молодежи в коллективных действиях профсоюзов. </w:t>
      </w:r>
    </w:p>
    <w:p w:rsidR="001F3CEE" w:rsidRPr="001F3CEE" w:rsidRDefault="001F3CEE" w:rsidP="001F3CEE">
      <w:pPr>
        <w:pStyle w:val="a6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3CEE">
        <w:rPr>
          <w:rFonts w:ascii="Times New Roman" w:hAnsi="Times New Roman" w:cs="Times New Roman"/>
          <w:sz w:val="28"/>
          <w:szCs w:val="28"/>
        </w:rPr>
        <w:t>Без сильной молодежной составляющей профсоюзов невозможно совершенствование кадровой политики, формирование кадрового резерва.</w:t>
      </w:r>
    </w:p>
    <w:p w:rsidR="001F3CEE" w:rsidRPr="001F3CEE" w:rsidRDefault="001F3CEE" w:rsidP="001F3CEE">
      <w:pPr>
        <w:pStyle w:val="a6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F3CEE">
        <w:rPr>
          <w:rFonts w:ascii="Times New Roman" w:hAnsi="Times New Roman" w:cs="Times New Roman"/>
          <w:sz w:val="28"/>
          <w:szCs w:val="28"/>
        </w:rPr>
        <w:t>В современных условиях значительно возрастают требования к подготовке молодых профсоюзных лидеров, к тому новому поколению, которое придаст новый импульс развитию и преобразованию профсоюзов</w:t>
      </w:r>
      <w:proofErr w:type="gramStart"/>
      <w:r w:rsidRPr="001F3CE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kern w:val="16"/>
          <w:sz w:val="28"/>
          <w:szCs w:val="28"/>
        </w:rPr>
      </w:pPr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sz w:val="28"/>
          <w:szCs w:val="28"/>
        </w:rPr>
      </w:pPr>
      <w:r w:rsidRPr="001F3CEE">
        <w:rPr>
          <w:kern w:val="16"/>
          <w:sz w:val="28"/>
          <w:szCs w:val="28"/>
        </w:rPr>
        <w:t>Важнейшей составной частью деятельности профсоюзов является информационная работа</w:t>
      </w:r>
      <w:r w:rsidRPr="001F3CEE">
        <w:rPr>
          <w:sz w:val="28"/>
          <w:szCs w:val="28"/>
        </w:rPr>
        <w:t xml:space="preserve">– </w:t>
      </w:r>
      <w:proofErr w:type="gramStart"/>
      <w:r w:rsidRPr="001F3CEE">
        <w:rPr>
          <w:sz w:val="28"/>
          <w:szCs w:val="28"/>
        </w:rPr>
        <w:t>не</w:t>
      </w:r>
      <w:proofErr w:type="gramEnd"/>
      <w:r w:rsidRPr="001F3CEE">
        <w:rPr>
          <w:sz w:val="28"/>
          <w:szCs w:val="28"/>
        </w:rPr>
        <w:t>отъемлемый инструмент решения уставных задач.</w:t>
      </w:r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В резолюции съезда записано: «Мы живем в обстановке острого информационного противоборства, включающего в свою орбиту и социально-трудовые отношения. В этих условиях информационную деятельность профсоюзов следует ориентировать на активную работу с мнениями людей, аргументированное убеждение их в правоте профсоюзной стороны</w:t>
      </w:r>
      <w:proofErr w:type="gramStart"/>
      <w:r w:rsidRPr="001F3CEE">
        <w:rPr>
          <w:sz w:val="28"/>
          <w:szCs w:val="28"/>
        </w:rPr>
        <w:t>.»</w:t>
      </w:r>
      <w:proofErr w:type="gramEnd"/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Особое внимание было обращено на внедрение утвержденных Исполкомом Федерации независимых профсоюзов России Рекомендаций по информационному взаимодействию профсоюзных организаций, увеличение подписки на центральную профсоюзную газету «Солидарность», повсеместное использование современных PR-технологий.</w:t>
      </w:r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sz w:val="28"/>
          <w:szCs w:val="28"/>
        </w:rPr>
      </w:pPr>
      <w:proofErr w:type="gramStart"/>
      <w:r w:rsidRPr="001F3CEE">
        <w:rPr>
          <w:sz w:val="28"/>
          <w:szCs w:val="28"/>
        </w:rPr>
        <w:t>Самым обсуждаемым документом, вызвавшим много споров  стала</w:t>
      </w:r>
      <w:proofErr w:type="gramEnd"/>
      <w:r w:rsidRPr="001F3CEE">
        <w:rPr>
          <w:sz w:val="28"/>
          <w:szCs w:val="28"/>
        </w:rPr>
        <w:t xml:space="preserve"> резолюция «Укрепление финансовой базы профсоюзов – условие создания сильных профсоюзов, способных реально защищать социально-трудовые права, экономические и социальные интересы членов профсоюзов, залог успеха деятельности профсоюзного движения России!».</w:t>
      </w:r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Наиболее острая</w:t>
      </w:r>
      <w:r w:rsidRPr="001F3CEE">
        <w:rPr>
          <w:i/>
          <w:sz w:val="28"/>
          <w:szCs w:val="28"/>
        </w:rPr>
        <w:t xml:space="preserve"> </w:t>
      </w:r>
      <w:r w:rsidRPr="001F3CEE">
        <w:rPr>
          <w:sz w:val="28"/>
          <w:szCs w:val="28"/>
        </w:rPr>
        <w:t xml:space="preserve">дискуссия разгорелась по поводу процентного соотношения отчислений на </w:t>
      </w:r>
      <w:proofErr w:type="spellStart"/>
      <w:r w:rsidRPr="001F3CEE">
        <w:rPr>
          <w:sz w:val="28"/>
          <w:szCs w:val="28"/>
        </w:rPr>
        <w:t>внутрипрофсоюзную</w:t>
      </w:r>
      <w:proofErr w:type="spellEnd"/>
      <w:r w:rsidRPr="001F3CEE">
        <w:rPr>
          <w:sz w:val="28"/>
          <w:szCs w:val="28"/>
        </w:rPr>
        <w:t xml:space="preserve"> и межсоюзную работу. В итоге длительных споров было принято следующее решение по этому пункту: «предложить профсоюзам распределять членские взносы в следующей пропорции: 92 процента - на внутрисоюзную работу, и 8 процентов - на межсоюзную работу».</w:t>
      </w:r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color w:val="000000"/>
          <w:spacing w:val="-1"/>
          <w:sz w:val="28"/>
          <w:szCs w:val="28"/>
        </w:rPr>
      </w:pPr>
      <w:r w:rsidRPr="001F3CEE">
        <w:rPr>
          <w:sz w:val="28"/>
          <w:szCs w:val="28"/>
        </w:rPr>
        <w:t xml:space="preserve">В резолюции также предложено общероссийским и  межрегиональным профсоюзам </w:t>
      </w:r>
      <w:r w:rsidRPr="001F3CEE">
        <w:rPr>
          <w:bCs/>
          <w:color w:val="000000"/>
          <w:spacing w:val="-3"/>
          <w:sz w:val="28"/>
          <w:szCs w:val="28"/>
        </w:rPr>
        <w:t xml:space="preserve">добиваться выполнения работодателями своих обязанностей по объемам и срокам перечисления профсоюзных взносов; </w:t>
      </w:r>
      <w:r w:rsidRPr="001F3CEE">
        <w:rPr>
          <w:color w:val="000000"/>
          <w:spacing w:val="-2"/>
          <w:sz w:val="28"/>
          <w:szCs w:val="28"/>
        </w:rPr>
        <w:t xml:space="preserve">повышать исполнительскую </w:t>
      </w:r>
      <w:r w:rsidRPr="001F3CEE">
        <w:rPr>
          <w:color w:val="000000"/>
          <w:spacing w:val="-2"/>
          <w:sz w:val="28"/>
          <w:szCs w:val="28"/>
        </w:rPr>
        <w:lastRenderedPageBreak/>
        <w:t xml:space="preserve">дисциплину в соблюдении финансовых обязательств по перечислению членских взносов в размерах, утвержденных соответствующими органами </w:t>
      </w:r>
      <w:proofErr w:type="spellStart"/>
      <w:r w:rsidRPr="001F3CEE">
        <w:rPr>
          <w:color w:val="000000"/>
          <w:spacing w:val="-2"/>
          <w:sz w:val="28"/>
          <w:szCs w:val="28"/>
        </w:rPr>
        <w:t>профсоюзов</w:t>
      </w:r>
      <w:proofErr w:type="gramStart"/>
      <w:r w:rsidRPr="001F3CEE">
        <w:rPr>
          <w:color w:val="000000"/>
          <w:spacing w:val="-2"/>
          <w:sz w:val="28"/>
          <w:szCs w:val="28"/>
        </w:rPr>
        <w:t>;</w:t>
      </w:r>
      <w:r w:rsidRPr="001F3CEE">
        <w:rPr>
          <w:color w:val="000000"/>
          <w:spacing w:val="-1"/>
          <w:sz w:val="28"/>
          <w:szCs w:val="28"/>
        </w:rPr>
        <w:t>р</w:t>
      </w:r>
      <w:proofErr w:type="gramEnd"/>
      <w:r w:rsidRPr="001F3CEE">
        <w:rPr>
          <w:color w:val="000000"/>
          <w:spacing w:val="-1"/>
          <w:sz w:val="28"/>
          <w:szCs w:val="28"/>
        </w:rPr>
        <w:t>егулярно</w:t>
      </w:r>
      <w:proofErr w:type="spellEnd"/>
      <w:r w:rsidRPr="001F3CEE">
        <w:rPr>
          <w:color w:val="000000"/>
          <w:spacing w:val="-1"/>
          <w:sz w:val="28"/>
          <w:szCs w:val="28"/>
        </w:rPr>
        <w:t xml:space="preserve"> представлять полную и достоверную финансовую отчетность; </w:t>
      </w:r>
      <w:r w:rsidRPr="001F3CEE">
        <w:rPr>
          <w:color w:val="000000"/>
          <w:spacing w:val="3"/>
          <w:sz w:val="28"/>
          <w:szCs w:val="28"/>
        </w:rPr>
        <w:t>повышать роль контрольно-ревизионных комиссий профсоюзных организаций всех уровней</w:t>
      </w:r>
      <w:r w:rsidRPr="001F3CEE">
        <w:rPr>
          <w:color w:val="000000"/>
          <w:spacing w:val="-1"/>
          <w:sz w:val="28"/>
          <w:szCs w:val="28"/>
        </w:rPr>
        <w:t>.</w:t>
      </w:r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За данную резолюцию проголосовало 316 делегатов, против-228, 11 делегатов воздержались.</w:t>
      </w:r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sz w:val="28"/>
          <w:szCs w:val="28"/>
        </w:rPr>
      </w:pPr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kern w:val="16"/>
          <w:sz w:val="28"/>
          <w:szCs w:val="28"/>
        </w:rPr>
      </w:pPr>
      <w:r w:rsidRPr="001F3CEE">
        <w:rPr>
          <w:sz w:val="28"/>
          <w:szCs w:val="28"/>
        </w:rPr>
        <w:t xml:space="preserve"> </w:t>
      </w:r>
      <w:r w:rsidRPr="001F3CEE">
        <w:rPr>
          <w:kern w:val="16"/>
          <w:sz w:val="28"/>
          <w:szCs w:val="28"/>
        </w:rPr>
        <w:t xml:space="preserve">Федерация Независимых Профсоюзов России - неотъемлемая составная часть мирового профсоюзного движения, которая способна внести весомый вклад в его укрепление и развитие. </w:t>
      </w:r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sz w:val="28"/>
          <w:szCs w:val="28"/>
        </w:rPr>
      </w:pPr>
      <w:r w:rsidRPr="001F3CEE">
        <w:rPr>
          <w:kern w:val="16"/>
          <w:sz w:val="28"/>
          <w:szCs w:val="28"/>
        </w:rPr>
        <w:t xml:space="preserve">Высокая оценка роли и места ФНПР в мировом профсоюзном движении была дана в выступлении Генерального секретаря  </w:t>
      </w:r>
      <w:r w:rsidRPr="001F3CEE">
        <w:rPr>
          <w:bCs/>
          <w:sz w:val="28"/>
          <w:szCs w:val="28"/>
        </w:rPr>
        <w:t>Международной  конфедерации профсоюзов</w:t>
      </w:r>
      <w:r w:rsidRPr="001F3CEE">
        <w:rPr>
          <w:sz w:val="28"/>
          <w:szCs w:val="28"/>
        </w:rPr>
        <w:t xml:space="preserve">, </w:t>
      </w:r>
      <w:proofErr w:type="spellStart"/>
      <w:r w:rsidRPr="001F3CEE">
        <w:rPr>
          <w:sz w:val="28"/>
          <w:szCs w:val="28"/>
        </w:rPr>
        <w:t>Шэрон</w:t>
      </w:r>
      <w:proofErr w:type="spellEnd"/>
      <w:r w:rsidRPr="001F3CEE">
        <w:rPr>
          <w:sz w:val="28"/>
          <w:szCs w:val="28"/>
        </w:rPr>
        <w:t xml:space="preserve"> </w:t>
      </w:r>
      <w:proofErr w:type="spellStart"/>
      <w:r w:rsidRPr="001F3CEE">
        <w:rPr>
          <w:sz w:val="28"/>
          <w:szCs w:val="28"/>
        </w:rPr>
        <w:t>Барроу</w:t>
      </w:r>
      <w:proofErr w:type="spellEnd"/>
      <w:r w:rsidRPr="001F3CEE">
        <w:rPr>
          <w:sz w:val="28"/>
          <w:szCs w:val="28"/>
        </w:rPr>
        <w:t>.</w:t>
      </w:r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sz w:val="28"/>
          <w:szCs w:val="28"/>
        </w:rPr>
      </w:pPr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sz w:val="28"/>
          <w:szCs w:val="28"/>
        </w:rPr>
      </w:pPr>
      <w:r w:rsidRPr="001F3CEE">
        <w:rPr>
          <w:sz w:val="28"/>
          <w:szCs w:val="28"/>
        </w:rPr>
        <w:t xml:space="preserve">IX Съезд ФНПР  единогласно принял постановление «Об отчете   Генерального Совета ФНПР о деятельности по выполнению решений VII съезда Общественной организации «Федерация Независимых Профсоюзов России», стратегии и тактике дальнейших действий Федерации независимых профсоюзов России, её членских организаций по защите трудовых прав и социально-экономических интересов членов профсоюзов. </w:t>
      </w:r>
    </w:p>
    <w:p w:rsidR="001F3CEE" w:rsidRPr="001F3CEE" w:rsidRDefault="001F3CEE" w:rsidP="001F3CEE">
      <w:pPr>
        <w:spacing w:line="276" w:lineRule="auto"/>
        <w:ind w:left="-567" w:right="-143" w:firstLine="993"/>
        <w:jc w:val="both"/>
        <w:rPr>
          <w:sz w:val="28"/>
          <w:szCs w:val="28"/>
        </w:rPr>
      </w:pPr>
      <w:r w:rsidRPr="001F3CEE">
        <w:rPr>
          <w:sz w:val="28"/>
          <w:szCs w:val="28"/>
        </w:rPr>
        <w:t>Был утверждён отчёт Контрольно-ревизионной комиссии Федерации независимых профсоюзов России за период 2011-2014 годов, внесены поправки в Устав Федерации независимых профсоюзов России. Изменено название Общественной организации «Федерация независимых профсоюзов России» на следующее наименование: Общероссийский союз «Федерация независимых профсоюзов России».</w:t>
      </w:r>
    </w:p>
    <w:p w:rsidR="001F3CEE" w:rsidRPr="001F3CEE" w:rsidRDefault="001F3CEE" w:rsidP="001F3CEE">
      <w:pPr>
        <w:spacing w:line="276" w:lineRule="auto"/>
        <w:jc w:val="both"/>
        <w:rPr>
          <w:sz w:val="28"/>
          <w:szCs w:val="28"/>
        </w:rPr>
      </w:pPr>
    </w:p>
    <w:p w:rsidR="001F3CEE" w:rsidRPr="001F3CEE" w:rsidRDefault="001F3CEE" w:rsidP="001F3CEE">
      <w:pPr>
        <w:spacing w:line="276" w:lineRule="auto"/>
        <w:jc w:val="both"/>
        <w:rPr>
          <w:sz w:val="28"/>
          <w:szCs w:val="28"/>
        </w:rPr>
      </w:pPr>
    </w:p>
    <w:p w:rsidR="001F3CEE" w:rsidRPr="001F3CEE" w:rsidRDefault="001F3CEE" w:rsidP="001F3CEE">
      <w:pPr>
        <w:spacing w:line="276" w:lineRule="auto"/>
        <w:jc w:val="both"/>
        <w:rPr>
          <w:rStyle w:val="a4"/>
          <w:sz w:val="28"/>
          <w:szCs w:val="28"/>
        </w:rPr>
      </w:pPr>
    </w:p>
    <w:p w:rsidR="001F3CEE" w:rsidRPr="001F3CEE" w:rsidRDefault="001F3CEE" w:rsidP="001F3CEE">
      <w:pPr>
        <w:spacing w:line="276" w:lineRule="auto"/>
        <w:jc w:val="both"/>
        <w:rPr>
          <w:rStyle w:val="a4"/>
          <w:sz w:val="28"/>
          <w:szCs w:val="28"/>
        </w:rPr>
      </w:pPr>
    </w:p>
    <w:p w:rsidR="001F3CEE" w:rsidRPr="001F3CEE" w:rsidRDefault="001F3CEE" w:rsidP="001F3CEE">
      <w:pPr>
        <w:spacing w:line="276" w:lineRule="auto"/>
        <w:rPr>
          <w:rStyle w:val="a4"/>
          <w:sz w:val="28"/>
          <w:szCs w:val="28"/>
        </w:rPr>
      </w:pPr>
    </w:p>
    <w:p w:rsidR="001F3CEE" w:rsidRPr="001F3CEE" w:rsidRDefault="001F3CEE" w:rsidP="001F3CEE">
      <w:pPr>
        <w:spacing w:line="276" w:lineRule="auto"/>
        <w:rPr>
          <w:rStyle w:val="a4"/>
          <w:sz w:val="28"/>
          <w:szCs w:val="28"/>
        </w:rPr>
      </w:pPr>
    </w:p>
    <w:p w:rsidR="001F3CEE" w:rsidRPr="001F3CEE" w:rsidRDefault="001F3CEE" w:rsidP="001F3CEE">
      <w:pPr>
        <w:spacing w:line="276" w:lineRule="auto"/>
        <w:rPr>
          <w:rStyle w:val="a4"/>
          <w:sz w:val="28"/>
          <w:szCs w:val="28"/>
        </w:rPr>
      </w:pPr>
    </w:p>
    <w:p w:rsidR="001F3CEE" w:rsidRPr="001F3CEE" w:rsidRDefault="001F3CEE" w:rsidP="001F3CEE">
      <w:pPr>
        <w:spacing w:line="276" w:lineRule="auto"/>
        <w:rPr>
          <w:rStyle w:val="a4"/>
          <w:sz w:val="28"/>
          <w:szCs w:val="28"/>
        </w:rPr>
      </w:pPr>
    </w:p>
    <w:p w:rsidR="001F3CEE" w:rsidRPr="001F3CEE" w:rsidRDefault="001F3CEE" w:rsidP="001F3CEE">
      <w:pPr>
        <w:spacing w:line="276" w:lineRule="auto"/>
        <w:rPr>
          <w:rStyle w:val="a4"/>
          <w:sz w:val="28"/>
          <w:szCs w:val="28"/>
        </w:rPr>
      </w:pPr>
    </w:p>
    <w:p w:rsidR="001F3CEE" w:rsidRPr="001F3CEE" w:rsidRDefault="001F3CEE" w:rsidP="001F3CEE">
      <w:pPr>
        <w:spacing w:line="276" w:lineRule="auto"/>
        <w:rPr>
          <w:rStyle w:val="a4"/>
          <w:sz w:val="28"/>
          <w:szCs w:val="28"/>
        </w:rPr>
      </w:pPr>
    </w:p>
    <w:p w:rsidR="001F3CEE" w:rsidRPr="001F3CEE" w:rsidRDefault="001F3CEE" w:rsidP="001F3CEE">
      <w:pPr>
        <w:spacing w:line="276" w:lineRule="auto"/>
        <w:jc w:val="both"/>
        <w:rPr>
          <w:sz w:val="28"/>
          <w:szCs w:val="28"/>
        </w:rPr>
      </w:pPr>
    </w:p>
    <w:sectPr w:rsidR="001F3CEE" w:rsidRPr="001F3CEE" w:rsidSect="00940882">
      <w:footerReference w:type="default" r:id="rId8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B8" w:rsidRDefault="00465FB8" w:rsidP="00521EB8">
      <w:r>
        <w:separator/>
      </w:r>
    </w:p>
  </w:endnote>
  <w:endnote w:type="continuationSeparator" w:id="0">
    <w:p w:rsidR="00465FB8" w:rsidRDefault="00465FB8" w:rsidP="0052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8" w:rsidRDefault="00465FB8">
    <w:pPr>
      <w:pStyle w:val="aa"/>
      <w:jc w:val="right"/>
    </w:pPr>
  </w:p>
  <w:p w:rsidR="00650CB4" w:rsidRDefault="00650CB4">
    <w:pPr>
      <w:pStyle w:val="aa"/>
      <w:jc w:val="right"/>
    </w:pPr>
  </w:p>
  <w:p w:rsidR="00465FB8" w:rsidRDefault="00465F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B8" w:rsidRDefault="00465FB8" w:rsidP="00521EB8">
      <w:r>
        <w:separator/>
      </w:r>
    </w:p>
  </w:footnote>
  <w:footnote w:type="continuationSeparator" w:id="0">
    <w:p w:rsidR="00465FB8" w:rsidRDefault="00465FB8" w:rsidP="00521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7F6"/>
    <w:multiLevelType w:val="hybridMultilevel"/>
    <w:tmpl w:val="1C7E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216D"/>
    <w:multiLevelType w:val="hybridMultilevel"/>
    <w:tmpl w:val="7268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07F1F"/>
    <w:multiLevelType w:val="hybridMultilevel"/>
    <w:tmpl w:val="C16E1A34"/>
    <w:lvl w:ilvl="0" w:tplc="83E2F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B650BE"/>
    <w:multiLevelType w:val="hybridMultilevel"/>
    <w:tmpl w:val="F0E88E66"/>
    <w:lvl w:ilvl="0" w:tplc="2D08D9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27A21"/>
    <w:multiLevelType w:val="hybridMultilevel"/>
    <w:tmpl w:val="0E08AF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7E"/>
    <w:rsid w:val="00000896"/>
    <w:rsid w:val="000231AD"/>
    <w:rsid w:val="000418C6"/>
    <w:rsid w:val="00086AF4"/>
    <w:rsid w:val="000A3430"/>
    <w:rsid w:val="000B3F18"/>
    <w:rsid w:val="000D0022"/>
    <w:rsid w:val="000D1EEB"/>
    <w:rsid w:val="000F7BFF"/>
    <w:rsid w:val="001039B2"/>
    <w:rsid w:val="0010427B"/>
    <w:rsid w:val="00120486"/>
    <w:rsid w:val="0014567E"/>
    <w:rsid w:val="001668CC"/>
    <w:rsid w:val="0016733E"/>
    <w:rsid w:val="00175E21"/>
    <w:rsid w:val="00187F24"/>
    <w:rsid w:val="001D4EBE"/>
    <w:rsid w:val="001E7D96"/>
    <w:rsid w:val="001F3CEE"/>
    <w:rsid w:val="00212C4D"/>
    <w:rsid w:val="002238E2"/>
    <w:rsid w:val="00235105"/>
    <w:rsid w:val="00247605"/>
    <w:rsid w:val="00252FFE"/>
    <w:rsid w:val="00257C6A"/>
    <w:rsid w:val="002727C7"/>
    <w:rsid w:val="00274184"/>
    <w:rsid w:val="00292F3A"/>
    <w:rsid w:val="002B083A"/>
    <w:rsid w:val="002B3B3B"/>
    <w:rsid w:val="002B7241"/>
    <w:rsid w:val="002D5F6D"/>
    <w:rsid w:val="002E1F7A"/>
    <w:rsid w:val="003142B8"/>
    <w:rsid w:val="00316B08"/>
    <w:rsid w:val="00343ED6"/>
    <w:rsid w:val="00343EEB"/>
    <w:rsid w:val="00347D99"/>
    <w:rsid w:val="003A0F39"/>
    <w:rsid w:val="003B39E7"/>
    <w:rsid w:val="003C4497"/>
    <w:rsid w:val="003C4C8D"/>
    <w:rsid w:val="0041046F"/>
    <w:rsid w:val="00412DE7"/>
    <w:rsid w:val="00465FB8"/>
    <w:rsid w:val="00495287"/>
    <w:rsid w:val="004E0ECE"/>
    <w:rsid w:val="004E32BA"/>
    <w:rsid w:val="00503EF4"/>
    <w:rsid w:val="005111CA"/>
    <w:rsid w:val="005116F3"/>
    <w:rsid w:val="00521EB8"/>
    <w:rsid w:val="00554830"/>
    <w:rsid w:val="0058267F"/>
    <w:rsid w:val="005927A2"/>
    <w:rsid w:val="005A50D9"/>
    <w:rsid w:val="005C4048"/>
    <w:rsid w:val="005C5A10"/>
    <w:rsid w:val="005C6231"/>
    <w:rsid w:val="005C7044"/>
    <w:rsid w:val="00632DA3"/>
    <w:rsid w:val="00644D3C"/>
    <w:rsid w:val="006450A3"/>
    <w:rsid w:val="00650CB4"/>
    <w:rsid w:val="006548F0"/>
    <w:rsid w:val="006552A7"/>
    <w:rsid w:val="00685B3E"/>
    <w:rsid w:val="00691E9A"/>
    <w:rsid w:val="00696EAD"/>
    <w:rsid w:val="006E2D96"/>
    <w:rsid w:val="006E41F0"/>
    <w:rsid w:val="0073014C"/>
    <w:rsid w:val="00746E2E"/>
    <w:rsid w:val="0076387D"/>
    <w:rsid w:val="007646AE"/>
    <w:rsid w:val="00764F75"/>
    <w:rsid w:val="00782CF6"/>
    <w:rsid w:val="007B75B6"/>
    <w:rsid w:val="007E6FA4"/>
    <w:rsid w:val="00812C6D"/>
    <w:rsid w:val="00843160"/>
    <w:rsid w:val="00856DD4"/>
    <w:rsid w:val="008629C0"/>
    <w:rsid w:val="0088610E"/>
    <w:rsid w:val="0088753E"/>
    <w:rsid w:val="00887937"/>
    <w:rsid w:val="00890AD6"/>
    <w:rsid w:val="00897FD4"/>
    <w:rsid w:val="008A4FD7"/>
    <w:rsid w:val="008A7809"/>
    <w:rsid w:val="008B314F"/>
    <w:rsid w:val="008C189F"/>
    <w:rsid w:val="008C2BEE"/>
    <w:rsid w:val="00910DE9"/>
    <w:rsid w:val="009113FA"/>
    <w:rsid w:val="00926315"/>
    <w:rsid w:val="00933F37"/>
    <w:rsid w:val="00940882"/>
    <w:rsid w:val="00944174"/>
    <w:rsid w:val="0095021A"/>
    <w:rsid w:val="00957DB6"/>
    <w:rsid w:val="00961DDC"/>
    <w:rsid w:val="00973E07"/>
    <w:rsid w:val="00992EAF"/>
    <w:rsid w:val="009A3BAD"/>
    <w:rsid w:val="009B42CF"/>
    <w:rsid w:val="009B6239"/>
    <w:rsid w:val="009C46D7"/>
    <w:rsid w:val="009E360E"/>
    <w:rsid w:val="009F6001"/>
    <w:rsid w:val="00A02DF8"/>
    <w:rsid w:val="00A60B01"/>
    <w:rsid w:val="00A61068"/>
    <w:rsid w:val="00A71C97"/>
    <w:rsid w:val="00AC3B0E"/>
    <w:rsid w:val="00AC787B"/>
    <w:rsid w:val="00AD7941"/>
    <w:rsid w:val="00AE7E44"/>
    <w:rsid w:val="00B001F9"/>
    <w:rsid w:val="00B04CD3"/>
    <w:rsid w:val="00B0597C"/>
    <w:rsid w:val="00B21436"/>
    <w:rsid w:val="00B2493C"/>
    <w:rsid w:val="00B328EB"/>
    <w:rsid w:val="00B81981"/>
    <w:rsid w:val="00B96A29"/>
    <w:rsid w:val="00BA2A95"/>
    <w:rsid w:val="00BB27DB"/>
    <w:rsid w:val="00BD5FB2"/>
    <w:rsid w:val="00BF3720"/>
    <w:rsid w:val="00C01CCE"/>
    <w:rsid w:val="00C308AC"/>
    <w:rsid w:val="00C5780B"/>
    <w:rsid w:val="00C839E8"/>
    <w:rsid w:val="00C87282"/>
    <w:rsid w:val="00C927AE"/>
    <w:rsid w:val="00CA2FCE"/>
    <w:rsid w:val="00CC1899"/>
    <w:rsid w:val="00CC2AAB"/>
    <w:rsid w:val="00CC38BE"/>
    <w:rsid w:val="00CC455F"/>
    <w:rsid w:val="00CD21C1"/>
    <w:rsid w:val="00CD3A86"/>
    <w:rsid w:val="00D102CB"/>
    <w:rsid w:val="00D2306D"/>
    <w:rsid w:val="00D27F74"/>
    <w:rsid w:val="00D431A8"/>
    <w:rsid w:val="00D5074E"/>
    <w:rsid w:val="00DB5920"/>
    <w:rsid w:val="00DC6E57"/>
    <w:rsid w:val="00DD40A6"/>
    <w:rsid w:val="00DE47CC"/>
    <w:rsid w:val="00E043AF"/>
    <w:rsid w:val="00E34A9F"/>
    <w:rsid w:val="00E413ED"/>
    <w:rsid w:val="00E5271C"/>
    <w:rsid w:val="00E84735"/>
    <w:rsid w:val="00EA3359"/>
    <w:rsid w:val="00F0061F"/>
    <w:rsid w:val="00F034A4"/>
    <w:rsid w:val="00F41367"/>
    <w:rsid w:val="00F524A9"/>
    <w:rsid w:val="00F57656"/>
    <w:rsid w:val="00F61297"/>
    <w:rsid w:val="00F74D5A"/>
    <w:rsid w:val="00F74D75"/>
    <w:rsid w:val="00F81571"/>
    <w:rsid w:val="00F819A8"/>
    <w:rsid w:val="00F910F2"/>
    <w:rsid w:val="00F95612"/>
    <w:rsid w:val="00FA46D1"/>
    <w:rsid w:val="00FA5C82"/>
    <w:rsid w:val="00FB3192"/>
    <w:rsid w:val="00FD52BA"/>
    <w:rsid w:val="00FD60B9"/>
    <w:rsid w:val="00FF3763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106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6106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61068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FB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D5FB2"/>
    <w:rPr>
      <w:b/>
      <w:bCs/>
    </w:rPr>
  </w:style>
  <w:style w:type="character" w:customStyle="1" w:styleId="apple-converted-space">
    <w:name w:val="apple-converted-space"/>
    <w:rsid w:val="00BD5FB2"/>
  </w:style>
  <w:style w:type="character" w:styleId="a5">
    <w:name w:val="Hyperlink"/>
    <w:uiPriority w:val="99"/>
    <w:semiHidden/>
    <w:unhideWhenUsed/>
    <w:rsid w:val="00C927AE"/>
    <w:rPr>
      <w:color w:val="0000FF"/>
      <w:u w:val="single"/>
    </w:rPr>
  </w:style>
  <w:style w:type="paragraph" w:styleId="a6">
    <w:name w:val="No Spacing"/>
    <w:uiPriority w:val="1"/>
    <w:qFormat/>
    <w:rsid w:val="0088753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List Paragraph"/>
    <w:basedOn w:val="a"/>
    <w:qFormat/>
    <w:rsid w:val="00BB2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21E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21EB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1E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21EB8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78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A780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61068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61068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A61068"/>
    <w:rPr>
      <w:rFonts w:ascii="Times New Roman" w:eastAsia="Times New Roman" w:hAnsi="Times New Roman"/>
      <w:b/>
    </w:rPr>
  </w:style>
  <w:style w:type="paragraph" w:styleId="ae">
    <w:name w:val="Title"/>
    <w:basedOn w:val="a"/>
    <w:link w:val="af"/>
    <w:qFormat/>
    <w:rsid w:val="00A61068"/>
    <w:pPr>
      <w:ind w:left="-284" w:right="-286"/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rsid w:val="00A61068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61F20-D1C1-4E0D-83D0-26648442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4415</Words>
  <Characters>25168</Characters>
  <Application>Microsoft Office Word</Application>
  <DocSecurity>4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Григорьевна Бицоева</dc:creator>
  <cp:lastModifiedBy>333</cp:lastModifiedBy>
  <cp:revision>2</cp:revision>
  <cp:lastPrinted>2015-05-19T05:20:00Z</cp:lastPrinted>
  <dcterms:created xsi:type="dcterms:W3CDTF">2016-03-02T11:06:00Z</dcterms:created>
  <dcterms:modified xsi:type="dcterms:W3CDTF">2016-03-02T11:06:00Z</dcterms:modified>
</cp:coreProperties>
</file>